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 xml:space="preserve"> краевой инновационной площадки (КИП- 2015) 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EF039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 xml:space="preserve">муниципального автономного общеобразовательного учреждения гимназия № 2 муниципального образования город Новороссийск 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039D" w:rsidRPr="00EF039D" w:rsidRDefault="00EF039D" w:rsidP="00EF039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Style w:val="a9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Комплексная система внутреннего мониторинга динамики формирования </w:t>
      </w:r>
      <w:proofErr w:type="gramStart"/>
      <w:r w:rsidRPr="00EF039D">
        <w:rPr>
          <w:rStyle w:val="a9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личностных образовательных достижений</w:t>
      </w:r>
      <w:proofErr w:type="gramEnd"/>
      <w:r w:rsidRPr="00EF039D">
        <w:rPr>
          <w:rStyle w:val="a9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обучающихся как основной элемент новой школьной системы оценки качества образования в условиях реализации ФГОС ООО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2 муниципального образования город Новороссийск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353910 г. Новороссийск, </w:t>
            </w:r>
          </w:p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Суворовская, 40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8 (8617) 71-46-08, </w:t>
            </w:r>
            <w:hyperlink r:id="rId7" w:history="1">
              <w:r w:rsidRPr="00EF03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novoros.gimnaz2@mail.ru</w:t>
              </w:r>
            </w:hyperlink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F039D" w:rsidRPr="00634BAC" w:rsidTr="00644C90">
        <w:trPr>
          <w:trHeight w:val="1138"/>
        </w:trPr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Валентинович,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Pr="00EF03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кафедры ОСП ФППК </w:t>
            </w:r>
            <w:proofErr w:type="spellStart"/>
            <w:r w:rsidRPr="00EF03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КубГУ</w:t>
            </w:r>
            <w:proofErr w:type="spellEnd"/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0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Неверова Евгения Андреевна, к.ф.н., </w:t>
            </w: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НМЭР.</w:t>
            </w:r>
          </w:p>
          <w:p w:rsidR="00EF039D" w:rsidRPr="00EF039D" w:rsidRDefault="00EF039D" w:rsidP="00EF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директор.</w:t>
            </w:r>
          </w:p>
          <w:p w:rsidR="00EF039D" w:rsidRPr="00EF039D" w:rsidRDefault="00EF039D" w:rsidP="00EF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3. Галушкина Ирина Васильевна, заместитель директора по НМЭР.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9D">
              <w:rPr>
                <w:rStyle w:val="a9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Комплексная система внутреннего мониторинга динамики формирования </w:t>
            </w:r>
            <w:proofErr w:type="gramStart"/>
            <w:r w:rsidRPr="00EF039D">
              <w:rPr>
                <w:rStyle w:val="a9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личностных образовательных достижений</w:t>
            </w:r>
            <w:proofErr w:type="gramEnd"/>
            <w:r w:rsidRPr="00EF039D">
              <w:rPr>
                <w:rStyle w:val="a9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обучающихся как основной элемент новой школьной системы оценки качества образования в условиях реализации ФГОС ООО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Всесторонний (комплексный) внутренний мониторинг личностных </w:t>
            </w:r>
            <w:proofErr w:type="gram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достижений  -</w:t>
            </w:r>
            <w:proofErr w:type="gram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новой школьной системы оценки качества образования в условиях реализации ФГОС ООО</w:t>
            </w:r>
          </w:p>
        </w:tc>
      </w:tr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EF03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азработка и апробация соответствующей требованиям ФГОС ООО школьной </w:t>
            </w:r>
            <w:r w:rsidRPr="00EF039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модели комплексной системы внутреннего мониторинга динамики формирования личностных достижений обучающихся </w:t>
            </w:r>
          </w:p>
        </w:tc>
      </w:tr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EF039D" w:rsidRPr="00EF039D" w:rsidRDefault="00EF039D" w:rsidP="00EF039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комплексной системы </w:t>
            </w: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внутреннего мониторинга динамики формирования личностных образовательных достижений обучающихся</w:t>
            </w:r>
          </w:p>
          <w:p w:rsidR="00EF039D" w:rsidRPr="00EF039D" w:rsidRDefault="00EF039D" w:rsidP="00EF039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2. Обоснование структуры и содержания данной модели оценки личностных результатов в соответствии с ФГОС ООО</w:t>
            </w:r>
          </w:p>
          <w:p w:rsidR="00EF039D" w:rsidRPr="00EF039D" w:rsidRDefault="00EF039D" w:rsidP="00EF039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3. Описание особенностей инструментария</w:t>
            </w:r>
          </w:p>
          <w:p w:rsidR="00EF039D" w:rsidRPr="00EF039D" w:rsidRDefault="00EF039D" w:rsidP="00EF039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4. Разработка и апробация электронной версии мониторинга</w:t>
            </w:r>
          </w:p>
          <w:p w:rsidR="00EF039D" w:rsidRPr="00EF039D" w:rsidRDefault="00EF039D" w:rsidP="00EF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5. Экспериментальная проверка эффективности модели </w:t>
            </w: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системы </w:t>
            </w: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внутреннего мониторинга динамики формирования личностных образовательных достижений обучающихся</w:t>
            </w:r>
          </w:p>
        </w:tc>
      </w:tr>
      <w:tr w:rsidR="00EF039D" w:rsidRPr="00634BAC" w:rsidTr="00522425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1. Федеральный закон Российской Федерации от 29.12.2012 г. № 273-ФЗ «Об образовании в Российской Федерации»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РФ от 30.03. 2013 г. № 286 г. «О формировании независимой системы оценки качества работы организаций, оказывающих социальные услуги»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3. Федеральный государственный образовательный стандарт основного общего образования / М-во образования и науки Рос. Федерации. – М.: Просвещение, 2011 – (Стандарты второго поколения).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4. 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регистрационный № 19676).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5.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29 декабря 2010 г. № 189, зарегистрированы в Минюсте России 3 марта 2011 г., регистрационный № 19993).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6. 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регистрационный № 19676).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7. Приказ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14.06.2013 г. № 462 г. «Об утверждении Порядка проведения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8. Приказ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г. № 1015 «Об утверждении Порядка организации и осуществления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Приказ Министерства труда и социальной защиты РФ от 18.10.2013 г. № 544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10. Приказ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10.12.2013 г. № 1324 «Об утверждении показателей деятельности образовательной организации, подлежащей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»     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11. 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12. Письмо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14.10.2013 г. «Методические рекомендации по проведению независимой системы оценки качества работы образовательных организаций»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13. Письмо Департамента общего образования Министерства образования и 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науки РФ от 19 апреля 2011 г. № 03-255 «О введении федерального государственного образовательного стандарта общего образования» (с приложением).</w:t>
            </w:r>
          </w:p>
        </w:tc>
      </w:tr>
      <w:tr w:rsidR="00EF039D" w:rsidRPr="00634BAC" w:rsidTr="001E413F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 новый подход к проведению мониторинга личностных результатов. Возможность оперативного получения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неперсонифицированных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данных измерений когнитивной составляющей личностных УУД</w:t>
            </w:r>
          </w:p>
        </w:tc>
      </w:tr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Создание многоуровневой системы внутреннего мониторинга личностных УУД</w:t>
            </w:r>
          </w:p>
        </w:tc>
      </w:tr>
      <w:tr w:rsidR="00EF039D" w:rsidRPr="00634BAC" w:rsidTr="001E413F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в любом ОУ</w:t>
            </w:r>
          </w:p>
        </w:tc>
      </w:tr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4961" w:type="dxa"/>
          </w:tcPr>
          <w:p w:rsidR="00EF039D" w:rsidRPr="002D6C1D" w:rsidRDefault="002D6C1D" w:rsidP="002D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6C1D">
              <w:rPr>
                <w:rFonts w:ascii="Times New Roman" w:hAnsi="Times New Roman" w:cs="Times New Roman"/>
                <w:sz w:val="24"/>
                <w:szCs w:val="24"/>
              </w:rPr>
              <w:t>. Анализ первого года апробации системы оценки в МАОУ гимназия № 2. Определение критериев эффективности.</w:t>
            </w:r>
          </w:p>
          <w:p w:rsidR="002D6C1D" w:rsidRPr="002D6C1D" w:rsidRDefault="002D6C1D" w:rsidP="002D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D">
              <w:rPr>
                <w:rFonts w:ascii="Times New Roman" w:hAnsi="Times New Roman" w:cs="Times New Roman"/>
                <w:sz w:val="24"/>
                <w:szCs w:val="24"/>
              </w:rPr>
              <w:t>2. Организация сетевого взаимодействия путем заключения договоров с ОУ Краснодарского края.</w:t>
            </w:r>
          </w:p>
          <w:p w:rsidR="002D6C1D" w:rsidRPr="002D6C1D" w:rsidRDefault="002D6C1D" w:rsidP="002D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0268">
              <w:rPr>
                <w:rFonts w:ascii="Times New Roman" w:hAnsi="Times New Roman" w:cs="Times New Roman"/>
                <w:sz w:val="24"/>
                <w:szCs w:val="24"/>
              </w:rPr>
              <w:t xml:space="preserve"> Диссеминация опыта посредством проведения семинаров/</w:t>
            </w:r>
            <w:proofErr w:type="spellStart"/>
            <w:r w:rsidR="00A9026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A90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1D" w:rsidRPr="00634BAC" w:rsidRDefault="002D6C1D" w:rsidP="00EF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2A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7C3EBC">
        <w:tc>
          <w:tcPr>
            <w:tcW w:w="704" w:type="dxa"/>
          </w:tcPr>
          <w:p w:rsidR="007C3EBC" w:rsidRPr="00682F0E" w:rsidRDefault="00682F0E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3EBC" w:rsidRPr="00682F0E" w:rsidRDefault="00682F0E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>Анализ первого года апробации системы оценки в МАОУ гимназия № 2.</w:t>
            </w:r>
          </w:p>
        </w:tc>
        <w:tc>
          <w:tcPr>
            <w:tcW w:w="2268" w:type="dxa"/>
          </w:tcPr>
          <w:p w:rsidR="007C3EBC" w:rsidRPr="00682F0E" w:rsidRDefault="00682F0E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2829" w:type="dxa"/>
          </w:tcPr>
          <w:p w:rsidR="007C3EBC" w:rsidRPr="00682F0E" w:rsidRDefault="001A6B2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C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A52A0" w:rsidTr="007C3EBC">
        <w:tc>
          <w:tcPr>
            <w:tcW w:w="704" w:type="dxa"/>
          </w:tcPr>
          <w:p w:rsidR="002A52A0" w:rsidRPr="00682F0E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A52A0" w:rsidRPr="002D6C1D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D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критериев эффективности предлагаемой системы оценки</w:t>
            </w:r>
          </w:p>
          <w:p w:rsidR="002A52A0" w:rsidRPr="00682F0E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2A0" w:rsidRPr="00682F0E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2829" w:type="dxa"/>
          </w:tcPr>
          <w:p w:rsidR="002A52A0" w:rsidRPr="00682F0E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A52A0" w:rsidTr="007C3EBC">
        <w:tc>
          <w:tcPr>
            <w:tcW w:w="704" w:type="dxa"/>
          </w:tcPr>
          <w:p w:rsidR="002A52A0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A52A0" w:rsidRPr="002D6C1D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обучения работе с системой</w:t>
            </w:r>
          </w:p>
        </w:tc>
        <w:tc>
          <w:tcPr>
            <w:tcW w:w="2268" w:type="dxa"/>
          </w:tcPr>
          <w:p w:rsidR="002A52A0" w:rsidRPr="00682F0E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829" w:type="dxa"/>
          </w:tcPr>
          <w:p w:rsidR="002A52A0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A52A0" w:rsidTr="00B60D26">
        <w:tc>
          <w:tcPr>
            <w:tcW w:w="9345" w:type="dxa"/>
            <w:gridSpan w:val="4"/>
          </w:tcPr>
          <w:p w:rsidR="002A52A0" w:rsidRPr="00E8201C" w:rsidRDefault="002A52A0" w:rsidP="007C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2451" w:rsidTr="007C3EBC">
        <w:tc>
          <w:tcPr>
            <w:tcW w:w="704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фонда оценочных средств для каждой из школ-партнеров посредством проблемных семинаров</w:t>
            </w:r>
          </w:p>
        </w:tc>
        <w:tc>
          <w:tcPr>
            <w:tcW w:w="2268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2017</w:t>
            </w:r>
          </w:p>
        </w:tc>
        <w:tc>
          <w:tcPr>
            <w:tcW w:w="2829" w:type="dxa"/>
          </w:tcPr>
          <w:p w:rsidR="007C2451" w:rsidRPr="00682F0E" w:rsidRDefault="000A66F0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</w:p>
        </w:tc>
      </w:tr>
      <w:tr w:rsidR="007C2451" w:rsidTr="009B4077">
        <w:tc>
          <w:tcPr>
            <w:tcW w:w="9345" w:type="dxa"/>
            <w:gridSpan w:val="4"/>
          </w:tcPr>
          <w:p w:rsidR="007C2451" w:rsidRPr="00E8201C" w:rsidRDefault="007C2451" w:rsidP="007C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2451" w:rsidTr="007C3EBC">
        <w:tc>
          <w:tcPr>
            <w:tcW w:w="704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и практико-ориентированных семинаров для школ-партнеров</w:t>
            </w:r>
          </w:p>
        </w:tc>
        <w:tc>
          <w:tcPr>
            <w:tcW w:w="2268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2017</w:t>
            </w:r>
          </w:p>
        </w:tc>
        <w:tc>
          <w:tcPr>
            <w:tcW w:w="2829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 релизы семинаров</w:t>
            </w:r>
          </w:p>
        </w:tc>
      </w:tr>
      <w:tr w:rsidR="007C2451" w:rsidTr="007C3EBC">
        <w:tc>
          <w:tcPr>
            <w:tcW w:w="704" w:type="dxa"/>
          </w:tcPr>
          <w:p w:rsidR="007C2451" w:rsidRDefault="000A66F0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C2451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</w:t>
            </w:r>
            <w:r w:rsidR="000A66F0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диагностической деятельности </w:t>
            </w:r>
          </w:p>
        </w:tc>
        <w:tc>
          <w:tcPr>
            <w:tcW w:w="2268" w:type="dxa"/>
          </w:tcPr>
          <w:p w:rsidR="007C2451" w:rsidRPr="00682F0E" w:rsidRDefault="000A66F0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2017</w:t>
            </w:r>
          </w:p>
        </w:tc>
        <w:tc>
          <w:tcPr>
            <w:tcW w:w="2829" w:type="dxa"/>
          </w:tcPr>
          <w:p w:rsidR="007C2451" w:rsidRPr="00682F0E" w:rsidRDefault="000A66F0" w:rsidP="006C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6C7B7C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(методическое пособие «Разработка и опыт реализации системы комплексного мониторинга личностных результатов»)</w:t>
            </w:r>
            <w:bookmarkStart w:id="0" w:name="_GoBack"/>
            <w:bookmarkEnd w:id="0"/>
          </w:p>
        </w:tc>
      </w:tr>
      <w:tr w:rsidR="007C2451" w:rsidTr="0064239F">
        <w:tc>
          <w:tcPr>
            <w:tcW w:w="9345" w:type="dxa"/>
            <w:gridSpan w:val="4"/>
          </w:tcPr>
          <w:p w:rsidR="007C2451" w:rsidRPr="00E8201C" w:rsidRDefault="007C2451" w:rsidP="000A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2451" w:rsidTr="007C3EBC">
        <w:tc>
          <w:tcPr>
            <w:tcW w:w="704" w:type="dxa"/>
          </w:tcPr>
          <w:p w:rsidR="007C2451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2451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августовской конференции по теме «К вопросу об актуальности своевременной комплексной диагностики личностных результатов обучающихся при реализации ФГОС ООО»</w:t>
            </w:r>
          </w:p>
        </w:tc>
        <w:tc>
          <w:tcPr>
            <w:tcW w:w="2268" w:type="dxa"/>
          </w:tcPr>
          <w:p w:rsidR="007C2451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829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51" w:rsidRPr="000A66F0" w:rsidRDefault="007C2451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F0" w:rsidTr="007C3EBC">
        <w:tc>
          <w:tcPr>
            <w:tcW w:w="704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Зональный семинар для заместителей директоров по НМЭР/ВР «Внеурочная деятельность как средство формирования личностных УУД и как условие для диагностики личностных результатов обучающихся».</w:t>
            </w:r>
          </w:p>
        </w:tc>
        <w:tc>
          <w:tcPr>
            <w:tcW w:w="2268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взаимодействия, трансляция опыта.</w:t>
            </w:r>
          </w:p>
        </w:tc>
      </w:tr>
      <w:tr w:rsidR="000A66F0" w:rsidTr="007C3EBC">
        <w:tc>
          <w:tcPr>
            <w:tcW w:w="704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Зональный семинар для директоров «Особенности организация урочной и внеурочной деятельности для диагностики личностных результатов обучающихся».</w:t>
            </w:r>
          </w:p>
        </w:tc>
        <w:tc>
          <w:tcPr>
            <w:tcW w:w="2268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взаимодействия, трансляция опыта.</w:t>
            </w:r>
          </w:p>
        </w:tc>
      </w:tr>
      <w:tr w:rsidR="000A66F0" w:rsidTr="007C3EBC">
        <w:tc>
          <w:tcPr>
            <w:tcW w:w="704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Зональный/краевой практико-ориентированный семинар для учителей-предметников и классных руководителей «Актуальные вопросы по организации мониторинга личностных результатов».</w:t>
            </w:r>
          </w:p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</w:tr>
    </w:tbl>
    <w:p w:rsidR="00C473EC" w:rsidRDefault="00C473EC" w:rsidP="000A66F0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0B" w:rsidRDefault="0096150B" w:rsidP="00701F69">
      <w:pPr>
        <w:spacing w:after="0" w:line="240" w:lineRule="auto"/>
      </w:pPr>
      <w:r>
        <w:separator/>
      </w:r>
    </w:p>
  </w:endnote>
  <w:endnote w:type="continuationSeparator" w:id="0">
    <w:p w:rsidR="0096150B" w:rsidRDefault="0096150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7C">
          <w:rPr>
            <w:noProof/>
          </w:rPr>
          <w:t>4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0B" w:rsidRDefault="0096150B" w:rsidP="00701F69">
      <w:pPr>
        <w:spacing w:after="0" w:line="240" w:lineRule="auto"/>
      </w:pPr>
      <w:r>
        <w:separator/>
      </w:r>
    </w:p>
  </w:footnote>
  <w:footnote w:type="continuationSeparator" w:id="0">
    <w:p w:rsidR="0096150B" w:rsidRDefault="0096150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A66F0"/>
    <w:rsid w:val="000F5ADC"/>
    <w:rsid w:val="000F6447"/>
    <w:rsid w:val="00110851"/>
    <w:rsid w:val="00147B96"/>
    <w:rsid w:val="001A6B23"/>
    <w:rsid w:val="001F2A1A"/>
    <w:rsid w:val="00206020"/>
    <w:rsid w:val="002510B6"/>
    <w:rsid w:val="002770AC"/>
    <w:rsid w:val="002A52A0"/>
    <w:rsid w:val="002B28FD"/>
    <w:rsid w:val="002D6C1D"/>
    <w:rsid w:val="002F1680"/>
    <w:rsid w:val="00315BFD"/>
    <w:rsid w:val="00337ACC"/>
    <w:rsid w:val="003838EC"/>
    <w:rsid w:val="003978E9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82F0E"/>
    <w:rsid w:val="00684E49"/>
    <w:rsid w:val="006B25D4"/>
    <w:rsid w:val="006C7B7C"/>
    <w:rsid w:val="00701F69"/>
    <w:rsid w:val="007359B0"/>
    <w:rsid w:val="007873B3"/>
    <w:rsid w:val="007A6AE1"/>
    <w:rsid w:val="007B6971"/>
    <w:rsid w:val="007C2451"/>
    <w:rsid w:val="007C3EBC"/>
    <w:rsid w:val="00880EEF"/>
    <w:rsid w:val="0096150B"/>
    <w:rsid w:val="00985557"/>
    <w:rsid w:val="00986545"/>
    <w:rsid w:val="009E33BE"/>
    <w:rsid w:val="00A82F5F"/>
    <w:rsid w:val="00A90268"/>
    <w:rsid w:val="00B53C48"/>
    <w:rsid w:val="00B817C3"/>
    <w:rsid w:val="00BC04FA"/>
    <w:rsid w:val="00C01C05"/>
    <w:rsid w:val="00C24FFC"/>
    <w:rsid w:val="00C2619D"/>
    <w:rsid w:val="00C26D24"/>
    <w:rsid w:val="00C44717"/>
    <w:rsid w:val="00C473EC"/>
    <w:rsid w:val="00C6601C"/>
    <w:rsid w:val="00CE2974"/>
    <w:rsid w:val="00D03541"/>
    <w:rsid w:val="00D25DB6"/>
    <w:rsid w:val="00D26888"/>
    <w:rsid w:val="00D94F21"/>
    <w:rsid w:val="00E8201C"/>
    <w:rsid w:val="00EA3696"/>
    <w:rsid w:val="00EC4BDE"/>
    <w:rsid w:val="00EF039D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Strong"/>
    <w:basedOn w:val="a0"/>
    <w:uiPriority w:val="22"/>
    <w:qFormat/>
    <w:rsid w:val="00EF0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oros.gimnaz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10</cp:lastModifiedBy>
  <cp:revision>9</cp:revision>
  <dcterms:created xsi:type="dcterms:W3CDTF">2017-02-23T22:56:00Z</dcterms:created>
  <dcterms:modified xsi:type="dcterms:W3CDTF">2017-02-27T15:18:00Z</dcterms:modified>
</cp:coreProperties>
</file>