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FD7FF"/>
  <w:body>
    <w:p w14:paraId="1B66DD07" w14:textId="77777777" w:rsidR="00AE1072" w:rsidRPr="004F321F" w:rsidRDefault="00AE1072" w:rsidP="00EB43C4">
      <w:pPr>
        <w:spacing w:after="0" w:line="240" w:lineRule="auto"/>
        <w:ind w:right="-92" w:firstLine="851"/>
        <w:jc w:val="center"/>
        <w:rPr>
          <w:rFonts w:ascii="Times New Roman" w:eastAsiaTheme="minorEastAsia" w:hAnsi="Times New Roman"/>
          <w:sz w:val="28"/>
          <w:szCs w:val="28"/>
        </w:rPr>
      </w:pPr>
      <w:r w:rsidRPr="004F321F">
        <w:rPr>
          <w:rFonts w:ascii="Times New Roman" w:eastAsiaTheme="minorEastAsia" w:hAnsi="Times New Roman"/>
          <w:b/>
          <w:sz w:val="28"/>
          <w:szCs w:val="28"/>
          <w:u w:val="single"/>
        </w:rPr>
        <w:t>1.</w:t>
      </w:r>
      <w:r w:rsidR="00C7159E" w:rsidRPr="004F321F">
        <w:rPr>
          <w:rFonts w:ascii="Times New Roman" w:eastAsiaTheme="minorEastAsia" w:hAnsi="Times New Roman"/>
          <w:b/>
          <w:sz w:val="28"/>
          <w:szCs w:val="28"/>
          <w:u w:val="single"/>
        </w:rPr>
        <w:t>Тема</w:t>
      </w:r>
      <w:r w:rsidR="00E4337A" w:rsidRPr="004F321F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 проекта</w:t>
      </w:r>
      <w:r w:rsidR="00C7159E" w:rsidRPr="004F321F">
        <w:rPr>
          <w:rFonts w:ascii="Times New Roman" w:eastAsiaTheme="minorEastAsia" w:hAnsi="Times New Roman"/>
          <w:sz w:val="28"/>
          <w:szCs w:val="28"/>
        </w:rPr>
        <w:t>:</w:t>
      </w:r>
    </w:p>
    <w:p w14:paraId="543A20C5" w14:textId="77777777" w:rsidR="00C14C20" w:rsidRDefault="00C14C20" w:rsidP="00C14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80D7E" w14:textId="77777777" w:rsidR="00AA5B41" w:rsidRPr="00AD26E4" w:rsidRDefault="00C14C20" w:rsidP="00AD26E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sz w:val="24"/>
          <w:szCs w:val="24"/>
        </w:rPr>
        <w:t>«</w:t>
      </w:r>
      <w:r w:rsidRPr="00AD26E4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ООО»</w:t>
      </w:r>
    </w:p>
    <w:p w14:paraId="30FA7224" w14:textId="77777777" w:rsidR="00AE1072" w:rsidRPr="00474450" w:rsidRDefault="00AE1072" w:rsidP="004F321F">
      <w:pPr>
        <w:pStyle w:val="a8"/>
        <w:ind w:firstLine="851"/>
        <w:jc w:val="center"/>
        <w:rPr>
          <w:b/>
          <w:i/>
          <w:sz w:val="28"/>
          <w:szCs w:val="28"/>
          <w:u w:val="single"/>
        </w:rPr>
      </w:pPr>
      <w:r w:rsidRPr="004F321F">
        <w:rPr>
          <w:b/>
          <w:i/>
          <w:sz w:val="28"/>
          <w:szCs w:val="28"/>
          <w:u w:val="single"/>
        </w:rPr>
        <w:t>2.Обоснование проекта.</w:t>
      </w:r>
    </w:p>
    <w:p w14:paraId="12F9A0FA" w14:textId="77777777" w:rsidR="00D92EF0" w:rsidRPr="00823E74" w:rsidRDefault="00AE1072" w:rsidP="00823E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E74">
        <w:rPr>
          <w:rFonts w:ascii="Times New Roman" w:hAnsi="Times New Roman" w:cs="Times New Roman"/>
          <w:b/>
          <w:i/>
          <w:sz w:val="28"/>
          <w:szCs w:val="28"/>
          <w:u w:val="single"/>
        </w:rPr>
        <w:t>2.1.Актуальность</w:t>
      </w:r>
      <w:r w:rsidRPr="00823E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A15EC1" w14:textId="77777777" w:rsidR="00C14C20" w:rsidRPr="00AD26E4" w:rsidRDefault="00C14C20" w:rsidP="00AD2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Style w:val="dash041e005f0431005f044b005f0447005f043d005f044b005f0439005f005fchar1char1"/>
        </w:rPr>
        <w:t xml:space="preserve">Федеральный государственный образовательный стандарт основного общего образования (далее – Стандарт) </w:t>
      </w:r>
      <w:r w:rsidRPr="00AD26E4">
        <w:rPr>
          <w:rFonts w:ascii="Times New Roman" w:hAnsi="Times New Roman" w:cs="Times New Roman"/>
          <w:sz w:val="24"/>
          <w:szCs w:val="24"/>
        </w:rPr>
        <w:t xml:space="preserve">определяет новые требования к результатам, структуре и условиям организации образовательного процесса, </w:t>
      </w:r>
      <w:r w:rsidRPr="00AD26E4">
        <w:rPr>
          <w:rStyle w:val="dash041e005f0431005f044b005f0447005f043d005f044b005f0439005f005fchar1char1"/>
        </w:rPr>
        <w:t>ориентируясь на становление личностных характеристик</w:t>
      </w:r>
      <w:r w:rsidRPr="00AD26E4">
        <w:rPr>
          <w:rStyle w:val="dash041e005f0431005f044b005f0447005f043d005f044b005f0439005f005fchar1char1"/>
          <w:b/>
          <w:bCs/>
          <w:i/>
          <w:iCs/>
        </w:rPr>
        <w:t xml:space="preserve"> </w:t>
      </w:r>
      <w:r w:rsidRPr="00AD26E4">
        <w:rPr>
          <w:rStyle w:val="dash041e005f0431005f044b005f0447005f043d005f044b005f0439005f005fchar1char1"/>
        </w:rPr>
        <w:t xml:space="preserve">выпускника («портрет выпускника основной школы»). Важнейшие отличия от прежних стандартов заключаются в отведении особого места для личностных и метапредметных результатов. В фокусе нашего внимания в данном исследовании являются личностные, включающие в себя готовность и способность обучающихся к саморазвитию и личностному самоопределению, </w:t>
      </w:r>
      <w:proofErr w:type="spellStart"/>
      <w:r w:rsidRPr="00AD26E4">
        <w:rPr>
          <w:rStyle w:val="dash041e005f0431005f044b005f0447005f043d005f044b005f0439005f005fchar1char1"/>
        </w:rPr>
        <w:t>сформированность</w:t>
      </w:r>
      <w:proofErr w:type="spellEnd"/>
      <w:r w:rsidRPr="00AD26E4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AD26E4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социуме.</w:t>
      </w:r>
    </w:p>
    <w:p w14:paraId="02BCD3FB" w14:textId="77777777" w:rsidR="00C14C20" w:rsidRPr="00AD26E4" w:rsidRDefault="00C14C20" w:rsidP="00AD2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Комплекс мер по формированию личностных универсальных учебных действий, положенных в основу личностных результатов, изложен в программе по формированию УУД любого образовательного учреждения, реализующего ФГОС ООО. Однако оценка личностных результатов заслуживает особого внимания. </w:t>
      </w:r>
    </w:p>
    <w:p w14:paraId="211CEAB3" w14:textId="77777777" w:rsidR="00C14C20" w:rsidRPr="00AD26E4" w:rsidRDefault="00C14C20" w:rsidP="00AD2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</w:t>
      </w:r>
      <w:r w:rsidRPr="00AD26E4">
        <w:rPr>
          <w:rStyle w:val="15"/>
          <w:rFonts w:eastAsiaTheme="minorHAnsi"/>
          <w:sz w:val="24"/>
          <w:szCs w:val="24"/>
        </w:rPr>
        <w:t xml:space="preserve"> достижение</w:t>
      </w:r>
      <w:r w:rsidRPr="00AD26E4">
        <w:rPr>
          <w:rStyle w:val="11"/>
          <w:rFonts w:eastAsiaTheme="minorHAnsi"/>
          <w:sz w:val="24"/>
          <w:szCs w:val="24"/>
        </w:rPr>
        <w:t xml:space="preserve"> </w:t>
      </w:r>
      <w:r w:rsidRPr="00AD26E4">
        <w:rPr>
          <w:rStyle w:val="15"/>
          <w:rFonts w:eastAsiaTheme="minorHAnsi"/>
          <w:sz w:val="24"/>
          <w:szCs w:val="24"/>
        </w:rPr>
        <w:t>обучающимися личностных результатов не выносится на</w:t>
      </w:r>
      <w:r w:rsidRPr="00AD26E4">
        <w:rPr>
          <w:rStyle w:val="11"/>
          <w:rFonts w:eastAsiaTheme="minorHAnsi"/>
          <w:sz w:val="24"/>
          <w:szCs w:val="24"/>
        </w:rPr>
        <w:t xml:space="preserve"> </w:t>
      </w:r>
      <w:r w:rsidRPr="00AD26E4">
        <w:rPr>
          <w:rStyle w:val="15"/>
          <w:rFonts w:eastAsiaTheme="minorHAnsi"/>
          <w:sz w:val="24"/>
          <w:szCs w:val="24"/>
        </w:rPr>
        <w:t>итоговую оценку,</w:t>
      </w:r>
      <w:r w:rsidRPr="00AD26E4">
        <w:rPr>
          <w:rFonts w:ascii="Times New Roman" w:hAnsi="Times New Roman" w:cs="Times New Roman"/>
          <w:sz w:val="24"/>
          <w:szCs w:val="24"/>
        </w:rPr>
        <w:t xml:space="preserve"> а является предметом оценки эффективности </w:t>
      </w:r>
      <w:proofErr w:type="spellStart"/>
      <w:r w:rsidRPr="00AD26E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D26E4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AD26E4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AD26E4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данном образовательном учреждении и обладающие необходимой </w:t>
      </w:r>
      <w:r w:rsidRPr="00AD26E4">
        <w:rPr>
          <w:rFonts w:ascii="Times New Roman" w:hAnsi="Times New Roman" w:cs="Times New Roman"/>
          <w:sz w:val="24"/>
          <w:szCs w:val="24"/>
        </w:rPr>
        <w:lastRenderedPageBreak/>
        <w:t>компетентностью в сфере психологической диагностики развития личности в детском и подростковом возрасте.</w:t>
      </w:r>
    </w:p>
    <w:p w14:paraId="6D649671" w14:textId="77777777" w:rsidR="00C14C20" w:rsidRPr="00AD26E4" w:rsidRDefault="00C14C20" w:rsidP="00AD2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Этот постулат лежит в основе оценки личностных результатов любого образовательного учреждения. Однако, по нашему мнению, внутренний мониторинг личностных результатов необходим для того, чтобы иметь возможность уже на ранней стадии ликвидировать пробелы в формировании личностных УУД, вовремя корректируя педагогическую задачу (в урочной и внеурочной деятельности), что, несомненно, говорит об </w:t>
      </w:r>
      <w:r w:rsidRPr="00AD26E4">
        <w:rPr>
          <w:rFonts w:ascii="Times New Roman" w:hAnsi="Times New Roman" w:cs="Times New Roman"/>
          <w:b/>
          <w:sz w:val="24"/>
          <w:szCs w:val="24"/>
          <w:u w:val="single"/>
        </w:rPr>
        <w:t>актуальности</w:t>
      </w:r>
      <w:r w:rsidRPr="00AD26E4">
        <w:rPr>
          <w:rFonts w:ascii="Times New Roman" w:hAnsi="Times New Roman" w:cs="Times New Roman"/>
          <w:sz w:val="24"/>
          <w:szCs w:val="24"/>
        </w:rPr>
        <w:t xml:space="preserve"> нашего исследования.  </w:t>
      </w:r>
    </w:p>
    <w:p w14:paraId="46EC4D7C" w14:textId="77777777" w:rsidR="00823E74" w:rsidRDefault="003135EC" w:rsidP="00474450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55F31" w14:textId="77777777" w:rsidR="004D4C30" w:rsidRPr="0014622F" w:rsidRDefault="004D4C30" w:rsidP="0014622F">
      <w:pPr>
        <w:pStyle w:val="a8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u w:val="single"/>
        </w:rPr>
      </w:pPr>
      <w:r w:rsidRPr="0014622F">
        <w:rPr>
          <w:b/>
          <w:i/>
          <w:sz w:val="28"/>
          <w:szCs w:val="28"/>
          <w:u w:val="single"/>
        </w:rPr>
        <w:t xml:space="preserve">2.2.Нормативно-правовое обеспечение </w:t>
      </w:r>
      <w:r w:rsidR="004C1944" w:rsidRPr="0014622F">
        <w:rPr>
          <w:b/>
          <w:i/>
          <w:sz w:val="28"/>
          <w:szCs w:val="28"/>
          <w:u w:val="single"/>
        </w:rPr>
        <w:t>проекта</w:t>
      </w:r>
    </w:p>
    <w:p w14:paraId="3601D024" w14:textId="77777777" w:rsidR="001A7334" w:rsidRDefault="001A7334" w:rsidP="00A406B4">
      <w:pPr>
        <w:pStyle w:val="a8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 w14:paraId="7E9AB9EF" w14:textId="77777777" w:rsidR="001A7334" w:rsidRPr="00AD26E4" w:rsidRDefault="001A7334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p w14:paraId="10DC0342" w14:textId="77777777" w:rsidR="001A7334" w:rsidRPr="00AD26E4" w:rsidRDefault="001A7334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от 3.04. 2012 г. № 46-ФЗ «О ратификации Конвенции о правах инвалидов»</w:t>
      </w:r>
    </w:p>
    <w:p w14:paraId="6375B126" w14:textId="77777777" w:rsidR="00102752" w:rsidRPr="00AD26E4" w:rsidRDefault="001A7334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2.Федеральный закон Российской Федерации от 29.12.2012 г. № 273-ФЗ «Об образовании в Российской Федерации»</w:t>
      </w:r>
    </w:p>
    <w:p w14:paraId="3D790E04" w14:textId="77777777" w:rsidR="00102752" w:rsidRPr="00AD26E4" w:rsidRDefault="00102752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Концепции, постановления</w:t>
      </w:r>
    </w:p>
    <w:p w14:paraId="681B8B2A" w14:textId="77777777" w:rsidR="00102752" w:rsidRPr="00AD26E4" w:rsidRDefault="00102752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1.Концепция общенациональной системы выявления и развития молодых талантов (утв. Президентом РФ 03.04.2012 г.) </w:t>
      </w:r>
    </w:p>
    <w:p w14:paraId="63DD8309" w14:textId="77777777" w:rsidR="001F0E39" w:rsidRDefault="001F0E39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50F08" w14:textId="77777777" w:rsidR="001A7334" w:rsidRPr="00AD26E4" w:rsidRDefault="001A7334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Постановления и распоряжения Правительства РФ</w:t>
      </w:r>
    </w:p>
    <w:p w14:paraId="613E5722" w14:textId="3ABEEA89" w:rsidR="001A7334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</w:t>
      </w:r>
      <w:r w:rsidR="001A7334" w:rsidRPr="00AD26E4">
        <w:rPr>
          <w:rFonts w:ascii="Times New Roman" w:hAnsi="Times New Roman" w:cs="Times New Roman"/>
          <w:sz w:val="24"/>
          <w:szCs w:val="24"/>
        </w:rPr>
        <w:t>.Постановление Правительства РФ от 30.03. 2013 г. № 286 г. «О формировании независимой системы оценки качества работы организаций, оказывающих социальные услуги»</w:t>
      </w:r>
      <w:r w:rsidR="001F0E39">
        <w:rPr>
          <w:rFonts w:ascii="Times New Roman" w:hAnsi="Times New Roman" w:cs="Times New Roman"/>
          <w:sz w:val="24"/>
          <w:szCs w:val="24"/>
        </w:rPr>
        <w:t>.</w:t>
      </w:r>
    </w:p>
    <w:p w14:paraId="43F8D499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9A28" w14:textId="77777777" w:rsidR="001A7334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2</w:t>
      </w:r>
      <w:r w:rsidR="001A7334" w:rsidRPr="00AD26E4">
        <w:rPr>
          <w:rFonts w:ascii="Times New Roman" w:hAnsi="Times New Roman" w:cs="Times New Roman"/>
          <w:sz w:val="24"/>
          <w:szCs w:val="24"/>
        </w:rPr>
        <w:t>.Постановление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14:paraId="49385B37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AC19" w14:textId="77777777" w:rsidR="001A7334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3</w:t>
      </w:r>
      <w:r w:rsidR="001A7334" w:rsidRPr="00AD26E4">
        <w:rPr>
          <w:rFonts w:ascii="Times New Roman" w:hAnsi="Times New Roman" w:cs="Times New Roman"/>
          <w:sz w:val="24"/>
          <w:szCs w:val="24"/>
        </w:rPr>
        <w:t>.Постановление Правительства РФ от 28.10.2013 № 966 «О лицензировании образовательной деятельности» (вместе с «Положением о лицензировании образовательной деятельности»)</w:t>
      </w:r>
    </w:p>
    <w:p w14:paraId="121037D5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E246E" w14:textId="77777777" w:rsidR="001A7334" w:rsidRPr="00AD26E4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4</w:t>
      </w:r>
      <w:r w:rsidR="001A7334" w:rsidRPr="00AD26E4">
        <w:rPr>
          <w:rFonts w:ascii="Times New Roman" w:hAnsi="Times New Roman" w:cs="Times New Roman"/>
          <w:sz w:val="24"/>
          <w:szCs w:val="24"/>
        </w:rPr>
        <w:t>.Распоряжение Правительства России от 24.12.2013 г. № 2506-р «О Концепции развития математического образования в Российской Федерации»</w:t>
      </w:r>
    </w:p>
    <w:p w14:paraId="609878A2" w14:textId="77777777" w:rsidR="00F06C34" w:rsidRPr="00AD26E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lastRenderedPageBreak/>
        <w:t>5.Федеральный государственный образовательный стандарт основного общего образования / М-во образования и науки Рос. Федерации. – М.: Просвещение, 2011 – (Стандарты второго поколения).</w:t>
      </w:r>
    </w:p>
    <w:p w14:paraId="5458D589" w14:textId="77777777" w:rsidR="00F06C34" w:rsidRPr="00AD26E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DE2E" w14:textId="77777777" w:rsidR="00F06C3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6.Федеральные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</w:r>
    </w:p>
    <w:p w14:paraId="133A9A9B" w14:textId="77777777" w:rsidR="001F0E39" w:rsidRPr="00AD26E4" w:rsidRDefault="001F0E39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7DABD46" w14:textId="77777777" w:rsidR="00F06C3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7.Федеральные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Министерства образования и науки РФ от 4 октября 2010 г. № 986, зарегистрированы в Минюсте России 3 февраля 2011 г., регистрационный № 19682).</w:t>
      </w:r>
    </w:p>
    <w:p w14:paraId="4A49F6F0" w14:textId="77777777" w:rsidR="001F0E39" w:rsidRPr="00AD26E4" w:rsidRDefault="001F0E39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65FA1" w14:textId="77777777" w:rsidR="00F06C3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8.СанПиН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29 декабря 2010 г. № 189, зарегистрированы в Минюсте России 3 марта 2011 г., регистрационный № 19993).</w:t>
      </w:r>
    </w:p>
    <w:p w14:paraId="12932BBC" w14:textId="77777777" w:rsidR="001F0E39" w:rsidRPr="00AD26E4" w:rsidRDefault="001F0E39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AB10F" w14:textId="77777777" w:rsidR="00F06C3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9.Санитарно-эпидемиологические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 г. N 41)</w:t>
      </w:r>
    </w:p>
    <w:p w14:paraId="330176E8" w14:textId="77777777" w:rsidR="001F0E39" w:rsidRPr="00AD26E4" w:rsidRDefault="001F0E39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C9E71" w14:textId="77777777" w:rsidR="00F06C3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10.Федеральные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</w:r>
    </w:p>
    <w:p w14:paraId="5A3B712E" w14:textId="77777777" w:rsidR="001F0E39" w:rsidRPr="00AD26E4" w:rsidRDefault="001F0E39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57AEEAE" w14:textId="77777777" w:rsidR="00F06C34" w:rsidRPr="00AD26E4" w:rsidRDefault="00F06C34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11.Федеральные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Министерства образования и науки РФ от 4 октября 2010 г. № 986, зарегистрированы в Минюсте России 3 февраля 2011 г., регистрационный № 19682).</w:t>
      </w:r>
    </w:p>
    <w:p w14:paraId="5823459A" w14:textId="77777777" w:rsidR="00F06C34" w:rsidRPr="00AD26E4" w:rsidRDefault="00F06C34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0E38" w14:textId="77777777" w:rsidR="00FF4C98" w:rsidRPr="00AD26E4" w:rsidRDefault="00FF4C98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lastRenderedPageBreak/>
        <w:t>Приказы</w:t>
      </w:r>
    </w:p>
    <w:p w14:paraId="07585C0E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1.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14.06.2013 г. № 462 г. «Об утверждении Порядка проведения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</w:p>
    <w:p w14:paraId="3571D5D1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332A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2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.Приказ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30.08.2013 г. № 1015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6B24802D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C74C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3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.Приказ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20.09.2013 г. № 1082 «Об утверждении Положения о психолого-медико-педагогической комиссии»</w:t>
      </w:r>
    </w:p>
    <w:p w14:paraId="72562299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57DCE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4</w:t>
      </w:r>
      <w:r w:rsidR="00102752" w:rsidRPr="00AD26E4">
        <w:rPr>
          <w:rFonts w:ascii="Times New Roman" w:hAnsi="Times New Roman" w:cs="Times New Roman"/>
          <w:sz w:val="24"/>
          <w:szCs w:val="24"/>
        </w:rPr>
        <w:t>.Приказ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</w:r>
    </w:p>
    <w:p w14:paraId="6D7A4948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392F" w14:textId="77777777" w:rsidR="001F0E39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5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.Приказ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>» </w:t>
      </w:r>
    </w:p>
    <w:p w14:paraId="66A847D0" w14:textId="2B507473" w:rsidR="00102752" w:rsidRPr="00AD26E4" w:rsidRDefault="00102752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    </w:t>
      </w:r>
    </w:p>
    <w:p w14:paraId="60D7D9B1" w14:textId="77777777" w:rsidR="00FF4C98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6.Приказ Министерства образования и науки РФ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14:paraId="53C7410D" w14:textId="77777777" w:rsidR="00FF4C98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8331" w14:textId="77777777" w:rsidR="00FF4C98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7.Приказ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</w:t>
      </w:r>
    </w:p>
    <w:p w14:paraId="07109EC2" w14:textId="77777777" w:rsidR="00FF4C98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358C" w14:textId="77777777" w:rsidR="00FF4C98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8.Приказ Министерства образования и науки РФ от 31 марта 2014 г. </w:t>
      </w:r>
    </w:p>
    <w:p w14:paraId="60BDF0C2" w14:textId="77777777" w:rsidR="00FF4C98" w:rsidRPr="00AD26E4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1CA2574" w14:textId="77777777" w:rsidR="00102752" w:rsidRDefault="00102752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3858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D151" w14:textId="77777777" w:rsidR="00102752" w:rsidRPr="00AD26E4" w:rsidRDefault="00102752" w:rsidP="00AD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lastRenderedPageBreak/>
        <w:t>Письма, планы мероприятий</w:t>
      </w:r>
    </w:p>
    <w:p w14:paraId="276A0C22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</w:t>
      </w:r>
      <w:r w:rsidR="00102752" w:rsidRPr="00AD26E4">
        <w:rPr>
          <w:rFonts w:ascii="Times New Roman" w:hAnsi="Times New Roman" w:cs="Times New Roman"/>
          <w:sz w:val="24"/>
          <w:szCs w:val="24"/>
        </w:rPr>
        <w:t>.План мероприятий по формированию независимой системы оценки качества работы организаций, оказывающих социальные услуги, на 2013 - 2015 годы (утвержден распоряжением Правительства РФ от 30.03.2013 г. № 487-р)</w:t>
      </w:r>
    </w:p>
    <w:p w14:paraId="5FCE5644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049FF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2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.Письмо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</w:t>
      </w:r>
    </w:p>
    <w:p w14:paraId="09D067CA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86B7" w14:textId="77777777" w:rsidR="00102752" w:rsidRDefault="00FF4C98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3</w:t>
      </w:r>
      <w:r w:rsidR="00102752" w:rsidRPr="00AD26E4">
        <w:rPr>
          <w:rFonts w:ascii="Times New Roman" w:hAnsi="Times New Roman" w:cs="Times New Roman"/>
          <w:sz w:val="24"/>
          <w:szCs w:val="24"/>
        </w:rPr>
        <w:t xml:space="preserve">.Письмо </w:t>
      </w:r>
      <w:proofErr w:type="spellStart"/>
      <w:r w:rsidR="00102752" w:rsidRPr="00AD2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2752" w:rsidRPr="00AD26E4">
        <w:rPr>
          <w:rFonts w:ascii="Times New Roman" w:hAnsi="Times New Roman" w:cs="Times New Roman"/>
          <w:sz w:val="24"/>
          <w:szCs w:val="24"/>
        </w:rPr>
        <w:t xml:space="preserve"> России от 14.10.2013 г. «Методические рекомендации по проведению независимой системы оценки качества работы образовательных организаций»</w:t>
      </w:r>
    </w:p>
    <w:p w14:paraId="1B2A783E" w14:textId="77777777" w:rsidR="001F0E39" w:rsidRPr="00AD26E4" w:rsidRDefault="001F0E39" w:rsidP="00AD2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F478" w14:textId="77777777" w:rsidR="001A7334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4</w:t>
      </w:r>
      <w:r w:rsidR="00891EBC" w:rsidRPr="00AD26E4">
        <w:rPr>
          <w:rFonts w:ascii="Times New Roman" w:hAnsi="Times New Roman" w:cs="Times New Roman"/>
          <w:sz w:val="24"/>
          <w:szCs w:val="24"/>
        </w:rPr>
        <w:t xml:space="preserve">.Письмо Департамента общего образования Министерства образования и </w:t>
      </w:r>
    </w:p>
    <w:p w14:paraId="6CD67F33" w14:textId="77777777" w:rsidR="00891EBC" w:rsidRPr="00AD26E4" w:rsidRDefault="00891EBC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науки РФ от 19 апреля 2011 г. № 03-255 «О введении федерального государственного образовательного стандарта общего образования» (с приложением).</w:t>
      </w:r>
    </w:p>
    <w:p w14:paraId="7BDABF09" w14:textId="77777777" w:rsidR="00DF34CE" w:rsidRPr="00AD26E4" w:rsidRDefault="00DF34CE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B1AF" w14:textId="77777777" w:rsidR="00DC0743" w:rsidRPr="00AD26E4" w:rsidRDefault="00FF4C98" w:rsidP="00AD26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5</w:t>
      </w:r>
      <w:r w:rsidR="00E6209C" w:rsidRPr="00AD26E4">
        <w:rPr>
          <w:rFonts w:ascii="Times New Roman" w:hAnsi="Times New Roman" w:cs="Times New Roman"/>
          <w:sz w:val="24"/>
          <w:szCs w:val="24"/>
        </w:rPr>
        <w:t>.</w:t>
      </w:r>
      <w:r w:rsidR="00891EBC" w:rsidRPr="00AD26E4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РФ от 12 мая 2011 г. № 03-296 «Об организации внеурочной деятельности  при введении федерального государственного образовательного стандарта общего образования» (с приложением).</w:t>
      </w:r>
    </w:p>
    <w:p w14:paraId="00532C7F" w14:textId="77777777" w:rsidR="001944E7" w:rsidRPr="0014622F" w:rsidRDefault="001944E7" w:rsidP="001944E7">
      <w:pPr>
        <w:pStyle w:val="a8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u w:val="single"/>
        </w:rPr>
      </w:pPr>
      <w:r w:rsidRPr="0014622F">
        <w:rPr>
          <w:b/>
          <w:i/>
          <w:sz w:val="28"/>
          <w:szCs w:val="28"/>
          <w:u w:val="single"/>
        </w:rPr>
        <w:t xml:space="preserve">2.3.Обоснование значимости проекта </w:t>
      </w:r>
    </w:p>
    <w:p w14:paraId="11DEBEA9" w14:textId="77777777" w:rsidR="001944E7" w:rsidRPr="0014622F" w:rsidRDefault="001944E7" w:rsidP="001944E7">
      <w:pPr>
        <w:pStyle w:val="a8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u w:val="single"/>
        </w:rPr>
      </w:pPr>
      <w:r w:rsidRPr="0014622F">
        <w:rPr>
          <w:b/>
          <w:i/>
          <w:sz w:val="28"/>
          <w:szCs w:val="28"/>
          <w:u w:val="single"/>
        </w:rPr>
        <w:t xml:space="preserve">для развития   образовательной организации </w:t>
      </w:r>
    </w:p>
    <w:p w14:paraId="2945078E" w14:textId="77777777" w:rsidR="004D4C30" w:rsidRPr="0014622F" w:rsidRDefault="001944E7" w:rsidP="001944E7">
      <w:pPr>
        <w:pStyle w:val="a8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u w:val="single"/>
        </w:rPr>
      </w:pPr>
      <w:r w:rsidRPr="0014622F">
        <w:rPr>
          <w:b/>
          <w:i/>
          <w:sz w:val="28"/>
          <w:szCs w:val="28"/>
          <w:u w:val="single"/>
        </w:rPr>
        <w:t>(противоречия, проблема, тема)</w:t>
      </w:r>
    </w:p>
    <w:p w14:paraId="583F903B" w14:textId="77777777" w:rsidR="00DC0743" w:rsidRDefault="00DC0743" w:rsidP="001944E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98D1BF3" w14:textId="77777777" w:rsidR="00C14C20" w:rsidRPr="00AD26E4" w:rsidRDefault="00C14C20" w:rsidP="00AD26E4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Анализ опыта работы школ края и г. Новороссийска показал, что в настоящее время школьные системы оценки ориентированы преимущественно на традиционные представления об образовательном результате ребенка, ограниченно используют  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комплексный и уровневый подходы к оценке достижений учащихся, пользуются традиционными моделями промежуточной и итоговой аттестации и практически не проводят комплексный внутренний мониторинг личностных результатов, ссылаясь на внешние источники оценки. В учреждениях представлена лишь работа педагогов-психологов, работающих с определенной группой детей и проводящих узкую психологическую диагностику (с согласия родителей).  В этой связи, можно зафиксировать </w:t>
      </w:r>
      <w:r w:rsidRPr="00AD26E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проблему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, вытекающую из противоречия между сформировавшимся заказом на соответствующую требованиям ФГОС ООО новую комплексную систему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AD26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внутреннего мониторинга динамики формирования личностных образовательных </w:t>
      </w:r>
      <w:r w:rsidRPr="00AD26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lastRenderedPageBreak/>
        <w:t>достижений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обучающихся, с одной стороны, и отсутствием представлений и опыта реализации этой системы в практике образовательных учреждений – с другой. Выявленная проблема позволила сформулировать тему проекта следующим образом: </w:t>
      </w:r>
      <w:r w:rsidRPr="00AD26E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ООО.</w:t>
      </w:r>
    </w:p>
    <w:p w14:paraId="5575FE0F" w14:textId="77777777" w:rsidR="00C14C20" w:rsidRDefault="00C14C20" w:rsidP="00BC74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AA07BEA" w14:textId="77777777" w:rsidR="00E802D7" w:rsidRPr="00474450" w:rsidRDefault="00014FAE" w:rsidP="00014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Цель.</w:t>
      </w:r>
      <w:r w:rsidRPr="00474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46E86" w:rsidRPr="009852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Объект </w:t>
      </w:r>
      <w:r w:rsidR="00520426" w:rsidRPr="009852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="00646E86" w:rsidRPr="009852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сследования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(воздействия). Предмет исследования (воздействия). Гипотеза. Задачи.</w:t>
      </w:r>
    </w:p>
    <w:p w14:paraId="69BE7A26" w14:textId="77777777" w:rsidR="001B6350" w:rsidRPr="009852D2" w:rsidRDefault="001B6350" w:rsidP="00574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B610235" w14:textId="77777777" w:rsidR="00BC7466" w:rsidRPr="00AD26E4" w:rsidRDefault="00BC7466" w:rsidP="00AD26E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Выявленная проблема позволила сформулировать и определить 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цель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исследования, которая состоит в 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разработке и апробации соответствующей требованиям ФГОС ООО комплексной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модели внутреннего мониторинга оценки личностных результатов обучающихся.</w:t>
      </w:r>
    </w:p>
    <w:p w14:paraId="639E9580" w14:textId="77777777" w:rsidR="00BC7466" w:rsidRPr="00AD26E4" w:rsidRDefault="00BC7466" w:rsidP="00AD26E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Объект исследования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– образовательный процесс основной школы в условиях ФГОС ООО.</w:t>
      </w:r>
    </w:p>
    <w:p w14:paraId="55DA3F11" w14:textId="77777777" w:rsidR="00BC7466" w:rsidRPr="00AD26E4" w:rsidRDefault="00BC7466" w:rsidP="00AD26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Предмет исследования </w:t>
      </w:r>
      <w:r w:rsidRPr="00AD26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AD26E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</w:t>
      </w:r>
      <w:r w:rsidRPr="00AD26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</w:t>
      </w:r>
    </w:p>
    <w:p w14:paraId="30B25AC6" w14:textId="77777777" w:rsidR="00BC7466" w:rsidRPr="00AD26E4" w:rsidRDefault="00BC7466" w:rsidP="00AD26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Гипотеза исследования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-  </w:t>
      </w:r>
      <w:r w:rsidRPr="00AD26E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</w:t>
      </w:r>
      <w:r w:rsidRPr="00AD26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будет соответствовать требованиям ФГОС ООО, если:</w:t>
      </w:r>
    </w:p>
    <w:p w14:paraId="4551317A" w14:textId="77777777" w:rsidR="00BC7466" w:rsidRPr="00AD26E4" w:rsidRDefault="00BC7466" w:rsidP="00AD26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1) будет опираться на современное представление о качестве образования, понимаемого как сбалансированное соответствие образования (как результата, как процесса, как образовательной среды) потребностям, целям, требованиям, нормам (стандартам) и методологию комплексного и уровневого подхода к содержанию и инструментам оценки личностных достижений учащихся;</w:t>
      </w:r>
    </w:p>
    <w:p w14:paraId="56E3DD1A" w14:textId="77777777" w:rsidR="00BC7466" w:rsidRPr="00AD26E4" w:rsidRDefault="00BC7466" w:rsidP="00AD26E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2) объектом мониторинга, содержательной и </w:t>
      </w:r>
      <w:proofErr w:type="spellStart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критериальной</w:t>
      </w:r>
      <w:proofErr w:type="spellEnd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базой будут выступать требования нового стандарта, которые конкретизируются в планируемых результатах освоения обучающимися основной образовательной программы</w:t>
      </w:r>
      <w:r w:rsidRPr="00AD26E4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основного общего образования;</w:t>
      </w:r>
    </w:p>
    <w:p w14:paraId="7EA608BB" w14:textId="77777777" w:rsidR="00BC7466" w:rsidRPr="00AD26E4" w:rsidRDefault="00BC7466" w:rsidP="00AD26E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3) основными направлениями системы комплексного мониторинга будут выступать</w:t>
      </w:r>
      <w:r w:rsidRPr="00AD26E4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оценка личностных достижений, обучающихся (с целью корректировки педагогической задачи);</w:t>
      </w:r>
    </w:p>
    <w:p w14:paraId="42A9E96A" w14:textId="77777777" w:rsidR="00BC7466" w:rsidRPr="00AD26E4" w:rsidRDefault="00BC7466" w:rsidP="00AD26E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4) функцией комплексного мониторинга будет являться ориентация образовательного процесса на достижение планируемых личностных результатов освоения основной образовательной программы основного общего образования и обеспечение эффективной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обратной связи, позволяющей осуществлять эффективное управление образовательным процессом;</w:t>
      </w:r>
    </w:p>
    <w:p w14:paraId="0B6C6E8A" w14:textId="77777777" w:rsidR="00BC7466" w:rsidRPr="00AD26E4" w:rsidRDefault="00BC7466" w:rsidP="00AD26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5) будет опираться на современный</w:t>
      </w:r>
      <w:r w:rsidRPr="00AD26E4">
        <w:rPr>
          <w:rFonts w:ascii="Times New Roman" w:eastAsia="TimesNewRomanPSMT" w:hAnsi="Times New Roman" w:cs="Times New Roman"/>
          <w:sz w:val="24"/>
          <w:szCs w:val="24"/>
          <w:lang w:eastAsia="ru-RU" w:bidi="ru-RU"/>
        </w:rPr>
        <w:t xml:space="preserve"> инструментарий проведения мониторинговых </w:t>
      </w:r>
      <w:r w:rsidRPr="00AD26E4">
        <w:rPr>
          <w:rFonts w:ascii="Times New Roman" w:eastAsia="TimesNewRomanPSMT" w:hAnsi="Times New Roman" w:cs="Times New Roman"/>
          <w:sz w:val="24"/>
          <w:szCs w:val="24"/>
        </w:rPr>
        <w:t xml:space="preserve">исследований личностных результатов обучающихся на основе </w:t>
      </w:r>
      <w:proofErr w:type="spellStart"/>
      <w:r w:rsidRPr="00AD26E4">
        <w:rPr>
          <w:rFonts w:ascii="Times New Roman" w:eastAsia="TimesNewRomanPSMT" w:hAnsi="Times New Roman" w:cs="Times New Roman"/>
          <w:sz w:val="24"/>
          <w:szCs w:val="24"/>
        </w:rPr>
        <w:t>компетентностного</w:t>
      </w:r>
      <w:proofErr w:type="spellEnd"/>
      <w:r w:rsidRPr="00AD26E4">
        <w:rPr>
          <w:rFonts w:ascii="Times New Roman" w:eastAsia="TimesNewRomanPSMT" w:hAnsi="Times New Roman" w:cs="Times New Roman"/>
          <w:sz w:val="24"/>
          <w:szCs w:val="24"/>
        </w:rPr>
        <w:t xml:space="preserve"> подхода, а также для фиксации и оценивания их </w:t>
      </w:r>
      <w:proofErr w:type="spellStart"/>
      <w:r w:rsidRPr="00AD26E4">
        <w:rPr>
          <w:rFonts w:ascii="Times New Roman" w:eastAsia="TimesNewRomanPSMT" w:hAnsi="Times New Roman" w:cs="Times New Roman"/>
          <w:sz w:val="24"/>
          <w:szCs w:val="24"/>
        </w:rPr>
        <w:t>внеучебной</w:t>
      </w:r>
      <w:proofErr w:type="spellEnd"/>
      <w:r w:rsidRPr="00AD26E4">
        <w:rPr>
          <w:rFonts w:ascii="Times New Roman" w:eastAsia="TimesNewRomanPSMT" w:hAnsi="Times New Roman" w:cs="Times New Roman"/>
          <w:sz w:val="24"/>
          <w:szCs w:val="24"/>
        </w:rPr>
        <w:t xml:space="preserve"> активности.</w:t>
      </w:r>
    </w:p>
    <w:p w14:paraId="59D94E3E" w14:textId="77777777" w:rsidR="00BC7466" w:rsidRPr="00AD26E4" w:rsidRDefault="00BC7466" w:rsidP="00AD26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26E4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bookmarkStart w:id="0" w:name="_GoBack"/>
      <w:r w:rsidRPr="00AD26E4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проекта:</w:t>
      </w:r>
    </w:p>
    <w:p w14:paraId="009B7D83" w14:textId="77777777" w:rsidR="00BC7466" w:rsidRPr="00AD26E4" w:rsidRDefault="00BC7466" w:rsidP="00AD26E4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1.Разработать 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комплексную систему </w:t>
      </w:r>
      <w:r w:rsidRPr="00AD26E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внутреннего мониторинга динамики формирования личностных образовательных достижений обучающихся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682ACE06" w14:textId="77777777" w:rsidR="00BC7466" w:rsidRPr="00AD26E4" w:rsidRDefault="00BC7466" w:rsidP="00AD26E4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2. Обосновать структуру и содержание комплексной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системы </w:t>
      </w:r>
      <w:r w:rsidRPr="00AD26E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внутреннего мониторинга динамики формирования личностных образовательных достижений обучающихся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D2EA84D" w14:textId="77777777" w:rsidR="00BC7466" w:rsidRPr="00AD26E4" w:rsidRDefault="00BC7466" w:rsidP="00AD26E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3.Выявить и описать о</w:t>
      </w: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собенности оценки личностных результатов.</w:t>
      </w:r>
    </w:p>
    <w:p w14:paraId="11FB7B66" w14:textId="77777777" w:rsidR="00BC7466" w:rsidRPr="00AD26E4" w:rsidRDefault="00BC7466" w:rsidP="00AD26E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4. Разработать и апробировать электронную систему </w:t>
      </w:r>
      <w:proofErr w:type="spellStart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мониторинга личностных образовательных достижений.</w:t>
      </w:r>
    </w:p>
    <w:p w14:paraId="77B9C155" w14:textId="24BB0384" w:rsidR="00BC7466" w:rsidRPr="00AD26E4" w:rsidRDefault="00BC7466" w:rsidP="00AD26E4">
      <w:pPr>
        <w:spacing w:after="0" w:line="360" w:lineRule="auto"/>
        <w:ind w:right="-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5. 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Экспериментально проверить эффективность </w:t>
      </w:r>
      <w:proofErr w:type="gramStart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модели  оценки</w:t>
      </w:r>
      <w:proofErr w:type="gramEnd"/>
      <w:r w:rsidRPr="00AD26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личностных результатов обучающихся</w:t>
      </w:r>
      <w:r w:rsidR="00BD405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bookmarkEnd w:id="0"/>
    <w:p w14:paraId="2C3ACC72" w14:textId="77777777" w:rsidR="00BC7466" w:rsidRDefault="00BC7466" w:rsidP="00F00F43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C200E9" w14:textId="77777777" w:rsidR="004B2613" w:rsidRPr="00A01E98" w:rsidRDefault="00A01E98" w:rsidP="00A01E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E98">
        <w:rPr>
          <w:rFonts w:ascii="Times New Roman" w:hAnsi="Times New Roman" w:cs="Times New Roman"/>
          <w:b/>
          <w:i/>
          <w:sz w:val="28"/>
          <w:szCs w:val="28"/>
          <w:u w:val="single"/>
        </w:rPr>
        <w:t>4.Методологическая основа проекта</w:t>
      </w:r>
      <w:r w:rsidR="009261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(научно-педагогические принципы, подходы, научные школы,</w:t>
      </w:r>
      <w:r w:rsidR="008F34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концепции, положенные в основу проекта)</w:t>
      </w:r>
    </w:p>
    <w:p w14:paraId="3BA9E022" w14:textId="77777777" w:rsidR="008F3489" w:rsidRPr="00AD26E4" w:rsidRDefault="009261B4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Проект базируется на </w:t>
      </w:r>
      <w:r w:rsidR="008F3489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следующих </w:t>
      </w:r>
      <w:r w:rsidR="008F3489" w:rsidRPr="00AD2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научно-педагогических </w:t>
      </w:r>
      <w:r w:rsidRPr="00AD2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принципах</w:t>
      </w: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9353A5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F084AFE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-поддержки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разнообразия детства;</w:t>
      </w:r>
    </w:p>
    <w:p w14:paraId="7C31FFE2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-сохранения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уникальности и </w:t>
      </w:r>
      <w:proofErr w:type="spellStart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самоценности</w:t>
      </w:r>
      <w:proofErr w:type="spellEnd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детства,  как важного этапа в общем развитии человека;</w:t>
      </w:r>
    </w:p>
    <w:p w14:paraId="25328CFF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личностно-развивающий и гуманистический характер взаимодействия взрослых и подростков;</w:t>
      </w:r>
    </w:p>
    <w:p w14:paraId="1F57CAE9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-уважения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личности ребенка; </w:t>
      </w:r>
    </w:p>
    <w:p w14:paraId="06100FEF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учет индивидуальных потребностей ребенка, связанных с его жизненной ситуацией и состоянием здоровья;</w:t>
      </w:r>
    </w:p>
    <w:p w14:paraId="313FFBA6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полноценное проживание ребенком всех этапов детства, обогащение (амплификация) детского развития;</w:t>
      </w:r>
    </w:p>
    <w:p w14:paraId="7EA5CF24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3A088EFD" w14:textId="77777777" w:rsidR="008F3489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-содействия и сотрудничества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детей и взрослых, признание ребенка полноценным участником (субъектом) образовательных отношений;</w:t>
      </w:r>
    </w:p>
    <w:p w14:paraId="756263F0" w14:textId="77777777" w:rsidR="009261B4" w:rsidRPr="00AD26E4" w:rsidRDefault="008F3489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-поддержки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инициативы детей в различных видах деятельности; сотрудничество образ</w:t>
      </w: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овательной организации с семьей.</w:t>
      </w:r>
    </w:p>
    <w:p w14:paraId="5AA0DAD5" w14:textId="77777777" w:rsidR="00C41075" w:rsidRPr="00AD26E4" w:rsidRDefault="00C41075" w:rsidP="00AD2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методологические принципы психологических и педагогических исследований (В.И.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Гинецинский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, А.И. Кочетов, В.В. Краевский, Н.В. Кузьмина, В.А. Якунин);</w:t>
      </w:r>
      <w:r w:rsidR="008F3489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</w:p>
    <w:p w14:paraId="67F805E7" w14:textId="77777777" w:rsidR="008F3489" w:rsidRPr="00AD26E4" w:rsidRDefault="00C41075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Среди </w:t>
      </w:r>
      <w:r w:rsidR="009261B4" w:rsidRPr="00AD2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подходов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используемых в проекте, </w:t>
      </w:r>
      <w:r w:rsidR="008F3489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необходимо выделить следующие:</w:t>
      </w:r>
    </w:p>
    <w:p w14:paraId="310757AB" w14:textId="77777777" w:rsidR="008F3489" w:rsidRPr="00AD26E4" w:rsidRDefault="008F3489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личностно-ориентированный подход,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 </w:t>
      </w:r>
    </w:p>
    <w:p w14:paraId="01BB126B" w14:textId="77777777" w:rsidR="008F3489" w:rsidRPr="00AD26E4" w:rsidRDefault="008F3489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деятельностный</w:t>
      </w:r>
      <w:proofErr w:type="spellEnd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подход,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деятельности; формами и методами развития и воспитания; возрастными особенностями ребенка при включении в образовательную деятельность; аксиологический (ценностный) подход, предусматривающий организацию развития и воспитания на основе общечеловеческих ценностей;</w:t>
      </w:r>
    </w:p>
    <w:p w14:paraId="00BE3771" w14:textId="77777777" w:rsidR="008F3489" w:rsidRPr="00AD26E4" w:rsidRDefault="008F3489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диалогический (</w:t>
      </w:r>
      <w:proofErr w:type="spellStart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полисубъектный</w:t>
      </w:r>
      <w:proofErr w:type="spellEnd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 отношений;</w:t>
      </w:r>
    </w:p>
    <w:p w14:paraId="1C618FBF" w14:textId="77777777" w:rsidR="001B4D18" w:rsidRPr="00AD26E4" w:rsidRDefault="008F3489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культурологический подход, имеющий высокий потенциал в отборе </w:t>
      </w:r>
      <w:proofErr w:type="spellStart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культуросообразного</w:t>
      </w:r>
      <w:proofErr w:type="spellEnd"/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содержания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творцом; </w:t>
      </w:r>
    </w:p>
    <w:p w14:paraId="65D44482" w14:textId="77777777" w:rsidR="009261B4" w:rsidRPr="00AD26E4" w:rsidRDefault="001B4D18" w:rsidP="00AD26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261B4" w:rsidRPr="00AD2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герменевтический подход, в котором признается субъектная позиция исследователя и множественность проявлений объекта в различных контекстах. В ходе его использования происходит интерпретация текстов, событий, произведений искусства, но не с современных позиций (здесь и сейчас), а с учетом погружения в ту культуру, те события, которые существовали в момент создания, написания текста, с целью наиболее полного осмысления той ситуации, которая была характерна для его создания. </w:t>
      </w:r>
    </w:p>
    <w:p w14:paraId="1B5509C8" w14:textId="77777777" w:rsidR="00C41075" w:rsidRPr="00AD26E4" w:rsidRDefault="00C41075" w:rsidP="00AD26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-системно-структурный подход, предполагающий целостное рассмотрение предмета, выявление его разнообразных внутренних и внешних взаимосвязей (Б.Г. Ананьев, В.И.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Загвязинский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Н.В. Кузьмина, Б.Ф. Ломов, В.А.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Сластёнин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); </w:t>
      </w:r>
    </w:p>
    <w:p w14:paraId="2864F1A9" w14:textId="77777777" w:rsidR="00C41075" w:rsidRPr="00AD26E4" w:rsidRDefault="00C41075" w:rsidP="00AD26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-комплексный подход к пониманию целостной природы человека (И.А. Аршавский, В.П. Зинченко, В.С. Мухина, Л.И. Новикова, В.И.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Слободчиков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, А.А. Ухтомский);</w:t>
      </w:r>
    </w:p>
    <w:p w14:paraId="4397961E" w14:textId="77777777" w:rsidR="00C41075" w:rsidRPr="00AD26E4" w:rsidRDefault="00C41075" w:rsidP="00AD26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-синергетический подход к гуманитарным исследованиям (В.И. Аршинов, С.П.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Капица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Е.Н. Князева, С.П.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Курдюмов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Г.Г.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Малинецкий</w:t>
      </w:r>
      <w:proofErr w:type="spellEnd"/>
      <w:r w:rsidRPr="00AD26E4">
        <w:rPr>
          <w:rFonts w:ascii="Times New Roman" w:hAnsi="Times New Roman" w:cs="Times New Roman"/>
          <w:sz w:val="24"/>
          <w:szCs w:val="24"/>
          <w:lang w:eastAsia="ru-RU" w:bidi="ru-RU"/>
        </w:rPr>
        <w:t>, И.Р. Пригожин).</w:t>
      </w:r>
    </w:p>
    <w:p w14:paraId="2966DFCE" w14:textId="77777777" w:rsidR="00C41075" w:rsidRPr="00AD26E4" w:rsidRDefault="00C41075" w:rsidP="00C41075">
      <w:pPr>
        <w:pStyle w:val="ae"/>
        <w:tabs>
          <w:tab w:val="left" w:pos="720"/>
          <w:tab w:val="left" w:pos="851"/>
          <w:tab w:val="left" w:pos="9639"/>
        </w:tabs>
        <w:ind w:left="0" w:right="-1" w:firstLine="540"/>
        <w:rPr>
          <w:rFonts w:ascii="Times New Roman" w:hAnsi="Times New Roman"/>
          <w:b/>
          <w:sz w:val="24"/>
          <w:szCs w:val="24"/>
        </w:rPr>
      </w:pPr>
    </w:p>
    <w:p w14:paraId="6AA4B2AE" w14:textId="77777777" w:rsidR="00C41075" w:rsidRPr="00AD26E4" w:rsidRDefault="00C41075" w:rsidP="00AD26E4">
      <w:pPr>
        <w:pStyle w:val="ae"/>
        <w:tabs>
          <w:tab w:val="left" w:pos="720"/>
          <w:tab w:val="left" w:pos="851"/>
          <w:tab w:val="left" w:pos="9639"/>
        </w:tabs>
        <w:spacing w:line="360" w:lineRule="auto"/>
        <w:ind w:left="0" w:right="0"/>
        <w:rPr>
          <w:rFonts w:ascii="Times New Roman" w:hAnsi="Times New Roman"/>
          <w:sz w:val="24"/>
          <w:szCs w:val="24"/>
        </w:rPr>
      </w:pPr>
      <w:r w:rsidRPr="00AD26E4">
        <w:rPr>
          <w:rFonts w:ascii="Times New Roman" w:hAnsi="Times New Roman"/>
          <w:b/>
          <w:sz w:val="24"/>
          <w:szCs w:val="24"/>
        </w:rPr>
        <w:t xml:space="preserve">       </w:t>
      </w:r>
      <w:r w:rsidR="00876840" w:rsidRPr="00AD26E4">
        <w:rPr>
          <w:rFonts w:ascii="Times New Roman" w:hAnsi="Times New Roman"/>
          <w:b/>
          <w:sz w:val="24"/>
          <w:szCs w:val="24"/>
        </w:rPr>
        <w:t>Научные школы, концепции, положенные в основу проекта:</w:t>
      </w:r>
      <w:r w:rsidRPr="00AD26E4">
        <w:rPr>
          <w:rFonts w:ascii="Times New Roman" w:hAnsi="Times New Roman"/>
          <w:b/>
          <w:sz w:val="24"/>
          <w:szCs w:val="24"/>
        </w:rPr>
        <w:t xml:space="preserve"> </w:t>
      </w:r>
      <w:r w:rsidRPr="00AD26E4">
        <w:rPr>
          <w:rFonts w:ascii="Times New Roman" w:hAnsi="Times New Roman"/>
          <w:sz w:val="24"/>
          <w:szCs w:val="24"/>
          <w:lang w:bidi="ru-RU"/>
        </w:rPr>
        <w:t xml:space="preserve">положения теории гуманистического воспитания  (К.Д. Ушинский, В.А. Сухомлинский, В.П. </w:t>
      </w:r>
      <w:proofErr w:type="spellStart"/>
      <w:r w:rsidRPr="00AD26E4">
        <w:rPr>
          <w:rFonts w:ascii="Times New Roman" w:hAnsi="Times New Roman"/>
          <w:sz w:val="24"/>
          <w:szCs w:val="24"/>
          <w:lang w:bidi="ru-RU"/>
        </w:rPr>
        <w:t>Бедерханова</w:t>
      </w:r>
      <w:proofErr w:type="spellEnd"/>
      <w:r w:rsidRPr="00AD26E4">
        <w:rPr>
          <w:rFonts w:ascii="Times New Roman" w:hAnsi="Times New Roman"/>
          <w:sz w:val="24"/>
          <w:szCs w:val="24"/>
          <w:lang w:bidi="ru-RU"/>
        </w:rPr>
        <w:t>, О.С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t>Бедерханова, О..агогической поддержки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begin"/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instrText xml:space="preserve"> PAGE </w:instrTex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separate"/>
      </w:r>
      <w:r w:rsidR="00AD26E4">
        <w:rPr>
          <w:rFonts w:ascii="Times New Roman" w:hAnsi="Times New Roman"/>
          <w:noProof/>
          <w:vanish/>
          <w:sz w:val="24"/>
          <w:szCs w:val="24"/>
          <w:lang w:bidi="ru-RU"/>
        </w:rPr>
        <w:t>9</w:t>
      </w:r>
      <w:r w:rsidRPr="00AD26E4">
        <w:rPr>
          <w:rFonts w:ascii="Times New Roman" w:hAnsi="Times New Roman"/>
          <w:vanish/>
          <w:sz w:val="24"/>
          <w:szCs w:val="24"/>
          <w:lang w:bidi="ru-RU"/>
        </w:rPr>
        <w:fldChar w:fldCharType="end"/>
      </w:r>
      <w:r w:rsidRPr="00AD26E4">
        <w:rPr>
          <w:rFonts w:ascii="Times New Roman" w:hAnsi="Times New Roman"/>
          <w:sz w:val="24"/>
          <w:szCs w:val="24"/>
          <w:lang w:bidi="ru-RU"/>
        </w:rPr>
        <w:t xml:space="preserve">. </w:t>
      </w:r>
      <w:proofErr w:type="spellStart"/>
      <w:r w:rsidRPr="00AD26E4">
        <w:rPr>
          <w:rFonts w:ascii="Times New Roman" w:hAnsi="Times New Roman"/>
          <w:sz w:val="24"/>
          <w:szCs w:val="24"/>
          <w:lang w:bidi="ru-RU"/>
        </w:rPr>
        <w:t>Газман</w:t>
      </w:r>
      <w:proofErr w:type="spellEnd"/>
      <w:r w:rsidRPr="00AD26E4">
        <w:rPr>
          <w:rFonts w:ascii="Times New Roman" w:hAnsi="Times New Roman"/>
          <w:sz w:val="24"/>
          <w:szCs w:val="24"/>
          <w:lang w:bidi="ru-RU"/>
        </w:rPr>
        <w:t>, Н.Б. Крылова, Л.И. Новикова, С.Д. Поляков);  исследования по проблеме личностно</w:t>
      </w:r>
      <w:r w:rsidR="00FB7318" w:rsidRPr="00AD26E4">
        <w:rPr>
          <w:rFonts w:ascii="Times New Roman" w:hAnsi="Times New Roman"/>
          <w:sz w:val="24"/>
          <w:szCs w:val="24"/>
          <w:lang w:bidi="ru-RU"/>
        </w:rPr>
        <w:t>-</w:t>
      </w:r>
      <w:r w:rsidRPr="00AD26E4">
        <w:rPr>
          <w:rFonts w:ascii="Times New Roman" w:hAnsi="Times New Roman"/>
          <w:sz w:val="24"/>
          <w:szCs w:val="24"/>
          <w:lang w:bidi="ru-RU"/>
        </w:rPr>
        <w:t xml:space="preserve">ориентированного подхода (Е.В. </w:t>
      </w:r>
      <w:proofErr w:type="spellStart"/>
      <w:r w:rsidRPr="00AD26E4">
        <w:rPr>
          <w:rFonts w:ascii="Times New Roman" w:hAnsi="Times New Roman"/>
          <w:sz w:val="24"/>
          <w:szCs w:val="24"/>
          <w:lang w:bidi="ru-RU"/>
        </w:rPr>
        <w:t>Бондаревская</w:t>
      </w:r>
      <w:proofErr w:type="spellEnd"/>
      <w:r w:rsidRPr="00AD26E4">
        <w:rPr>
          <w:rFonts w:ascii="Times New Roman" w:hAnsi="Times New Roman"/>
          <w:sz w:val="24"/>
          <w:szCs w:val="24"/>
          <w:lang w:bidi="ru-RU"/>
        </w:rPr>
        <w:t xml:space="preserve">, Н.А. Алексеев, Ш.А. </w:t>
      </w:r>
      <w:proofErr w:type="spellStart"/>
      <w:r w:rsidRPr="00AD26E4">
        <w:rPr>
          <w:rFonts w:ascii="Times New Roman" w:hAnsi="Times New Roman"/>
          <w:sz w:val="24"/>
          <w:szCs w:val="24"/>
          <w:lang w:bidi="ru-RU"/>
        </w:rPr>
        <w:t>Амонашвили</w:t>
      </w:r>
      <w:proofErr w:type="spellEnd"/>
      <w:r w:rsidRPr="00AD26E4">
        <w:rPr>
          <w:rFonts w:ascii="Times New Roman" w:hAnsi="Times New Roman"/>
          <w:sz w:val="24"/>
          <w:szCs w:val="24"/>
          <w:lang w:bidi="ru-RU"/>
        </w:rPr>
        <w:t xml:space="preserve">, И.С. </w:t>
      </w:r>
      <w:proofErr w:type="spellStart"/>
      <w:r w:rsidRPr="00AD26E4">
        <w:rPr>
          <w:rFonts w:ascii="Times New Roman" w:hAnsi="Times New Roman"/>
          <w:sz w:val="24"/>
          <w:szCs w:val="24"/>
          <w:lang w:bidi="ru-RU"/>
        </w:rPr>
        <w:t>Якиманская</w:t>
      </w:r>
      <w:proofErr w:type="spellEnd"/>
      <w:r w:rsidRPr="00AD26E4">
        <w:rPr>
          <w:rFonts w:ascii="Times New Roman" w:hAnsi="Times New Roman"/>
          <w:sz w:val="24"/>
          <w:szCs w:val="24"/>
          <w:lang w:bidi="ru-RU"/>
        </w:rPr>
        <w:t>).</w:t>
      </w:r>
    </w:p>
    <w:p w14:paraId="4B67BD0A" w14:textId="77777777" w:rsidR="00A01E98" w:rsidRDefault="002765C1" w:rsidP="00543022">
      <w:pPr>
        <w:pStyle w:val="a8"/>
        <w:jc w:val="center"/>
        <w:rPr>
          <w:rStyle w:val="a5"/>
          <w:i/>
          <w:sz w:val="28"/>
          <w:szCs w:val="28"/>
          <w:u w:val="single"/>
        </w:rPr>
      </w:pPr>
      <w:r>
        <w:rPr>
          <w:rStyle w:val="a5"/>
          <w:i/>
          <w:sz w:val="28"/>
          <w:szCs w:val="28"/>
          <w:u w:val="single"/>
        </w:rPr>
        <w:t>5. Основная идея</w:t>
      </w:r>
      <w:r w:rsidR="007932AC">
        <w:rPr>
          <w:rStyle w:val="a5"/>
          <w:i/>
          <w:sz w:val="28"/>
          <w:szCs w:val="28"/>
          <w:u w:val="single"/>
        </w:rPr>
        <w:t xml:space="preserve"> (идеи)</w:t>
      </w:r>
      <w:r>
        <w:rPr>
          <w:rStyle w:val="a5"/>
          <w:i/>
          <w:sz w:val="28"/>
          <w:szCs w:val="28"/>
          <w:u w:val="single"/>
        </w:rPr>
        <w:t xml:space="preserve"> предлагаемого инновационного продукта.</w:t>
      </w:r>
    </w:p>
    <w:p w14:paraId="33F5C10D" w14:textId="1ED0DA4F" w:rsidR="00872FDA" w:rsidRPr="00391185" w:rsidRDefault="007932AC" w:rsidP="0087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Toc409691652"/>
      <w:bookmarkStart w:id="2" w:name="_Toc410653976"/>
      <w:bookmarkStart w:id="3" w:name="_Toc284663363"/>
      <w:r w:rsidR="00872FDA" w:rsidRPr="00872FDA">
        <w:rPr>
          <w:rFonts w:ascii="Times New Roman" w:hAnsi="Times New Roman" w:cs="Times New Roman"/>
          <w:sz w:val="24"/>
          <w:szCs w:val="24"/>
        </w:rPr>
        <w:t xml:space="preserve">   </w:t>
      </w:r>
      <w:r w:rsidR="009C2E78" w:rsidRPr="00391185">
        <w:rPr>
          <w:rFonts w:ascii="Times New Roman" w:hAnsi="Times New Roman" w:cs="Times New Roman"/>
          <w:sz w:val="24"/>
          <w:szCs w:val="24"/>
        </w:rPr>
        <w:t>Мониторинг должен базироваться на  следующих методических правилах</w:t>
      </w:r>
      <w:r w:rsidR="00872FDA" w:rsidRPr="003911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FBDD6C" w14:textId="4C771E94" w:rsidR="00872FDA" w:rsidRPr="00391185" w:rsidRDefault="00872FDA" w:rsidP="00872FD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 xml:space="preserve">-мониторинг вследствие </w:t>
      </w:r>
      <w:proofErr w:type="spellStart"/>
      <w:r w:rsidRPr="00391185">
        <w:rPr>
          <w:rFonts w:ascii="Times New Roman" w:hAnsi="Times New Roman"/>
          <w:sz w:val="24"/>
          <w:szCs w:val="24"/>
        </w:rPr>
        <w:t>отсроченности</w:t>
      </w:r>
      <w:proofErr w:type="spellEnd"/>
      <w:r w:rsidRPr="00391185">
        <w:rPr>
          <w:rFonts w:ascii="Times New Roman" w:hAnsi="Times New Roman"/>
          <w:sz w:val="24"/>
          <w:szCs w:val="24"/>
        </w:rPr>
        <w:t xml:space="preserve"> результатов ЛУУД целесообразно строить, в первую очередь, на отслеживании процессуальной стороны жизнедеятельности школьных сообществ (деятельность, общение, деятельности); </w:t>
      </w:r>
    </w:p>
    <w:p w14:paraId="5A6A5FEF" w14:textId="5A5F0384" w:rsidR="00872FDA" w:rsidRPr="00391185" w:rsidRDefault="00872FDA" w:rsidP="00872FD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 xml:space="preserve">-при разработке и осуществлении программы мониторинга следует сочетать общие цели и задачи формирования ЛУУД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14:paraId="3DEF3CA6" w14:textId="6DDB2328" w:rsidR="00872FDA" w:rsidRPr="00391185" w:rsidRDefault="00872FDA" w:rsidP="00872FD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 xml:space="preserve">-комплекс мер по мониторингу предлагается ориентировать, в первую очередь, не на контроль за деятельностью педагогов, а на совершенствование процессов ЛУУД; </w:t>
      </w:r>
    </w:p>
    <w:p w14:paraId="1DF68A91" w14:textId="73D9339A" w:rsidR="00872FDA" w:rsidRPr="00391185" w:rsidRDefault="00872FDA" w:rsidP="00872FD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 xml:space="preserve">-мониторингу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14:paraId="162EA37C" w14:textId="639761A8" w:rsidR="00872FDA" w:rsidRPr="00391185" w:rsidRDefault="009C2E78" w:rsidP="009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>-</w:t>
      </w:r>
      <w:r w:rsidR="00872FDA" w:rsidRPr="00391185">
        <w:rPr>
          <w:rFonts w:ascii="Times New Roman" w:hAnsi="Times New Roman"/>
          <w:sz w:val="24"/>
          <w:szCs w:val="24"/>
        </w:rPr>
        <w:t xml:space="preserve">мониторинг должен предлагать чрезвычайно простые, формализованные процедуры диагностики; </w:t>
      </w:r>
    </w:p>
    <w:p w14:paraId="1642987A" w14:textId="0003E67E" w:rsidR="00872FDA" w:rsidRPr="00391185" w:rsidRDefault="009C2E78" w:rsidP="009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>-</w:t>
      </w:r>
      <w:r w:rsidR="00872FDA" w:rsidRPr="00391185">
        <w:rPr>
          <w:rFonts w:ascii="Times New Roman" w:hAnsi="Times New Roman"/>
          <w:sz w:val="24"/>
          <w:szCs w:val="24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</w:t>
      </w:r>
      <w:r w:rsidRPr="00391185">
        <w:rPr>
          <w:rFonts w:ascii="Times New Roman" w:hAnsi="Times New Roman"/>
          <w:sz w:val="24"/>
          <w:szCs w:val="24"/>
        </w:rPr>
        <w:t>ющих реализацию ЛУУД</w:t>
      </w:r>
      <w:r w:rsidR="00872FDA" w:rsidRPr="00391185">
        <w:rPr>
          <w:rFonts w:ascii="Times New Roman" w:hAnsi="Times New Roman"/>
          <w:sz w:val="24"/>
          <w:szCs w:val="24"/>
        </w:rPr>
        <w:t xml:space="preserve">; </w:t>
      </w:r>
    </w:p>
    <w:p w14:paraId="13E03E4A" w14:textId="15BA25EF" w:rsidR="00872FDA" w:rsidRPr="00391185" w:rsidRDefault="009C2E78" w:rsidP="009C2E7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>-</w:t>
      </w:r>
      <w:r w:rsidR="00872FDA" w:rsidRPr="00391185">
        <w:rPr>
          <w:rFonts w:ascii="Times New Roman" w:hAnsi="Times New Roman"/>
          <w:sz w:val="24"/>
          <w:szCs w:val="24"/>
        </w:rPr>
        <w:t>педагоги школы не могут исключител</w:t>
      </w:r>
      <w:r w:rsidRPr="00391185">
        <w:rPr>
          <w:rFonts w:ascii="Times New Roman" w:hAnsi="Times New Roman"/>
          <w:sz w:val="24"/>
          <w:szCs w:val="24"/>
        </w:rPr>
        <w:t>ьно отвечать за результаты ЛУУД</w:t>
      </w:r>
      <w:r w:rsidR="00872FDA" w:rsidRPr="00391185">
        <w:rPr>
          <w:rFonts w:ascii="Times New Roman" w:hAnsi="Times New Roman"/>
          <w:sz w:val="24"/>
          <w:szCs w:val="24"/>
        </w:rPr>
        <w:t xml:space="preserve">, успехи и серьезные упущения лишь отчасти обусловлены их деятельностью; </w:t>
      </w:r>
    </w:p>
    <w:p w14:paraId="1CC258AE" w14:textId="1E0EEE45" w:rsidR="00872FDA" w:rsidRPr="00391185" w:rsidRDefault="009C2E78" w:rsidP="009C2E7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>-</w:t>
      </w:r>
      <w:r w:rsidR="00872FDA" w:rsidRPr="00391185">
        <w:rPr>
          <w:rFonts w:ascii="Times New Roman" w:hAnsi="Times New Roman"/>
          <w:sz w:val="24"/>
          <w:szCs w:val="24"/>
        </w:rPr>
        <w:t>в ходе мониторинга важно исходить из фактической</w:t>
      </w:r>
      <w:r w:rsidRPr="00391185">
        <w:rPr>
          <w:rFonts w:ascii="Times New Roman" w:hAnsi="Times New Roman"/>
          <w:sz w:val="24"/>
          <w:szCs w:val="24"/>
        </w:rPr>
        <w:t xml:space="preserve"> несравнимости результатов ЛУУД</w:t>
      </w:r>
      <w:r w:rsidR="00872FDA" w:rsidRPr="00391185">
        <w:rPr>
          <w:rFonts w:ascii="Times New Roman" w:hAnsi="Times New Roman"/>
          <w:sz w:val="24"/>
          <w:szCs w:val="24"/>
        </w:rPr>
        <w:t xml:space="preserve"> и по отношению к разным обучающимся (школа, коллектив, обучающийся могут </w:t>
      </w:r>
      <w:r w:rsidR="00872FDA" w:rsidRPr="00391185">
        <w:rPr>
          <w:rFonts w:ascii="Times New Roman" w:hAnsi="Times New Roman"/>
          <w:sz w:val="24"/>
          <w:szCs w:val="24"/>
        </w:rPr>
        <w:lastRenderedPageBreak/>
        <w:t xml:space="preserve">сравниваться только сами с собой); </w:t>
      </w:r>
    </w:p>
    <w:p w14:paraId="48596BD3" w14:textId="77777777" w:rsidR="009C2E78" w:rsidRDefault="009C2E78" w:rsidP="009C2E7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185">
        <w:rPr>
          <w:rFonts w:ascii="Times New Roman" w:hAnsi="Times New Roman"/>
          <w:sz w:val="24"/>
          <w:szCs w:val="24"/>
        </w:rPr>
        <w:t>-</w:t>
      </w:r>
      <w:r w:rsidR="00872FDA" w:rsidRPr="00391185">
        <w:rPr>
          <w:rFonts w:ascii="Times New Roman" w:hAnsi="Times New Roman"/>
          <w:sz w:val="24"/>
          <w:szCs w:val="24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</w:t>
      </w:r>
      <w:r w:rsidR="00872FDA" w:rsidRPr="009C2E78">
        <w:rPr>
          <w:rFonts w:ascii="Times New Roman" w:hAnsi="Times New Roman"/>
          <w:sz w:val="24"/>
          <w:szCs w:val="24"/>
        </w:rPr>
        <w:t xml:space="preserve"> </w:t>
      </w:r>
    </w:p>
    <w:p w14:paraId="1823D71A" w14:textId="3CE65BF4" w:rsidR="00912AAD" w:rsidRPr="009C2E78" w:rsidRDefault="009C2E78" w:rsidP="009C2E7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12AAD" w:rsidRPr="009C2E7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Оценка личностных результатов</w:t>
      </w:r>
      <w:r w:rsidR="00912AAD" w:rsidRPr="00872FD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912AAD" w:rsidRPr="00872FDA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представляет собой оценку достижения обучающимися </w:t>
      </w:r>
      <w:r w:rsidR="00912AAD"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14:paraId="31FFC30F" w14:textId="6C626B2A" w:rsidR="00912AAD" w:rsidRPr="00872FDA" w:rsidRDefault="009C2E78" w:rsidP="00D30983">
      <w:pPr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</w:t>
      </w:r>
      <w:r w:rsidR="00912AAD"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гимназией. </w:t>
      </w:r>
    </w:p>
    <w:p w14:paraId="3BEADC48" w14:textId="77777777" w:rsidR="00912AAD" w:rsidRPr="00872FDA" w:rsidRDefault="00912AAD" w:rsidP="00D30983">
      <w:pPr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Основным </w:t>
      </w:r>
      <w:r w:rsidRPr="009C2E7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объектом</w:t>
      </w:r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оценки личностных результатов служит </w:t>
      </w:r>
      <w:proofErr w:type="spellStart"/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сформированность</w:t>
      </w:r>
      <w:proofErr w:type="spellEnd"/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универсальных учебных действий, включаемых в следующие три основных</w:t>
      </w:r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блока:</w:t>
      </w:r>
    </w:p>
    <w:p w14:paraId="3C119B16" w14:textId="77777777" w:rsidR="00912AAD" w:rsidRPr="00872FDA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1) </w:t>
      </w:r>
      <w:proofErr w:type="spellStart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основ гражданской идентичности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личности;</w:t>
      </w:r>
    </w:p>
    <w:p w14:paraId="0A77682C" w14:textId="77777777" w:rsidR="00912AAD" w:rsidRPr="00872FDA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2) готовность к переходу к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самообразованию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на основе учебно-познавательной мотивации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в том числе готовность к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выбору направления профильного образования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14:paraId="21E416E9" w14:textId="77777777" w:rsidR="00912AAD" w:rsidRPr="00872FDA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3) </w:t>
      </w:r>
      <w:proofErr w:type="spellStart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социальных компетенций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14:paraId="464FA197" w14:textId="16B62E0F" w:rsidR="00912AAD" w:rsidRPr="00872FDA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</w:t>
      </w:r>
      <w:r w:rsidR="009C2E7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соответствии с требованиями Стандарта </w:t>
      </w:r>
      <w:r w:rsidRPr="00872FD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достижение личностных результатов не выносится на итоговую оценку обучающихся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а является предметом оценки эффективности </w:t>
      </w:r>
      <w:proofErr w:type="spellStart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воспитательно</w:t>
      </w:r>
      <w:proofErr w:type="spellEnd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-образовательной деятельности образовательного учреждения и образовательных систем разного уровня. </w:t>
      </w:r>
      <w:r w:rsidRPr="00872FDA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Поэтому оценка 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этих результатов образовательной деятельности осуществляется в ходе внешних </w:t>
      </w:r>
      <w:proofErr w:type="spellStart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неперсонифицированных</w:t>
      </w:r>
      <w:proofErr w:type="spellEnd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Результаты мониторинговых исследований являются основанием для принятия различных управленческих решений. </w:t>
      </w:r>
    </w:p>
    <w:p w14:paraId="77F6F97D" w14:textId="77777777" w:rsidR="00912AAD" w:rsidRPr="00872FDA" w:rsidRDefault="00912AAD" w:rsidP="00D30983">
      <w:pPr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текущем образовательном процессе </w:t>
      </w:r>
      <w:r w:rsidRPr="00872F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 w:bidi="ru-RU"/>
        </w:rPr>
        <w:t>возможна ограниченная оценка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отдельных личностных результатов, проявляющихся в:</w:t>
      </w:r>
    </w:p>
    <w:p w14:paraId="58CE363B" w14:textId="77777777" w:rsidR="00912AAD" w:rsidRPr="00872FDA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1) соблюдении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норм и правил поведения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принятых в образовательном учреждении;</w:t>
      </w:r>
    </w:p>
    <w:p w14:paraId="7A035F27" w14:textId="77777777" w:rsidR="00912AAD" w:rsidRPr="00D30983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2) участии в </w:t>
      </w:r>
      <w:r w:rsidRPr="00872FDA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общественной жизни</w:t>
      </w:r>
      <w:r w:rsidRPr="00872FD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образовательного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учреждения и ближайшего социального окружения, общественно-полезной деятельности;</w:t>
      </w:r>
    </w:p>
    <w:p w14:paraId="6E6666AF" w14:textId="77777777" w:rsidR="00912AAD" w:rsidRPr="00D30983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D30983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3) прилежании и ответственности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за результаты обучения;</w:t>
      </w:r>
    </w:p>
    <w:p w14:paraId="697E29CE" w14:textId="77777777" w:rsidR="00912AAD" w:rsidRPr="00D30983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 xml:space="preserve">4) готовности и способности делать </w:t>
      </w:r>
      <w:r w:rsidRPr="00D30983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осознанный выбор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14:paraId="2816A2C6" w14:textId="77777777" w:rsidR="00912AAD" w:rsidRPr="00D30983" w:rsidRDefault="00912AAD" w:rsidP="00D3098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5) </w:t>
      </w:r>
      <w:r w:rsidRPr="00D30983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ценностно-смысловых установках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обучающихся, формируемых средствами различных предметов в рамках системы общего образования.</w:t>
      </w:r>
    </w:p>
    <w:p w14:paraId="076F3EBB" w14:textId="77777777" w:rsidR="00912AAD" w:rsidRPr="00D30983" w:rsidRDefault="00912AAD" w:rsidP="00D30983">
      <w:pPr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</w:t>
      </w:r>
      <w:r w:rsidRPr="00D30983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30983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Федеральным</w:t>
      </w:r>
      <w:r w:rsidRPr="00D30983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</w:t>
      </w:r>
      <w:r w:rsidRPr="00D30983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в форме, не представляющей угрозы личности, психологической безопасности и эмоциональному статусу учащегося 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 может использоваться </w:t>
      </w:r>
      <w:r w:rsidRPr="00D30983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исключительно в целях оптимизации личностного развития</w:t>
      </w:r>
      <w:r w:rsidRPr="00D30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обучающихся.</w:t>
      </w:r>
    </w:p>
    <w:p w14:paraId="51C63345" w14:textId="77777777" w:rsidR="002A2A2B" w:rsidRPr="00D30983" w:rsidRDefault="00912AAD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Предлагаемая нами инновационная система внутреннего мониторинга личностных результатов включает в себя три уровня, соответствующие трем компонентам</w:t>
      </w:r>
      <w:r w:rsidR="00BC7380" w:rsidRPr="00D30983">
        <w:rPr>
          <w:rFonts w:ascii="Times New Roman" w:hAnsi="Times New Roman" w:cs="Times New Roman"/>
          <w:sz w:val="24"/>
          <w:szCs w:val="24"/>
        </w:rPr>
        <w:t xml:space="preserve"> личностных УУД, предусмотренных программой:</w:t>
      </w:r>
    </w:p>
    <w:p w14:paraId="3BA9C5C5" w14:textId="77777777" w:rsidR="00B37BB3" w:rsidRPr="00D30983" w:rsidRDefault="00B37BB3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1) уровень компетенции учителя и педагога-психолога</w:t>
      </w:r>
      <w:r w:rsidR="00E40234" w:rsidRPr="00D30983">
        <w:rPr>
          <w:rFonts w:ascii="Times New Roman" w:hAnsi="Times New Roman" w:cs="Times New Roman"/>
          <w:sz w:val="24"/>
          <w:szCs w:val="24"/>
        </w:rPr>
        <w:t xml:space="preserve"> (уровень знаний)</w:t>
      </w:r>
      <w:r w:rsidRPr="00D30983">
        <w:rPr>
          <w:rFonts w:ascii="Times New Roman" w:hAnsi="Times New Roman" w:cs="Times New Roman"/>
          <w:sz w:val="24"/>
          <w:szCs w:val="24"/>
        </w:rPr>
        <w:t>;</w:t>
      </w:r>
    </w:p>
    <w:p w14:paraId="7B14D906" w14:textId="77777777" w:rsidR="00B37BB3" w:rsidRPr="00D30983" w:rsidRDefault="00B37BB3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2) уровень компетенции педагога-психолога</w:t>
      </w:r>
      <w:r w:rsidR="00E40234" w:rsidRPr="00D30983">
        <w:rPr>
          <w:rFonts w:ascii="Times New Roman" w:hAnsi="Times New Roman" w:cs="Times New Roman"/>
          <w:sz w:val="24"/>
          <w:szCs w:val="24"/>
        </w:rPr>
        <w:t xml:space="preserve"> (уровень чувств)</w:t>
      </w:r>
      <w:r w:rsidRPr="00D30983">
        <w:rPr>
          <w:rFonts w:ascii="Times New Roman" w:hAnsi="Times New Roman" w:cs="Times New Roman"/>
          <w:sz w:val="24"/>
          <w:szCs w:val="24"/>
        </w:rPr>
        <w:t>;</w:t>
      </w:r>
    </w:p>
    <w:p w14:paraId="69D6BFCD" w14:textId="77777777" w:rsidR="00B37BB3" w:rsidRPr="00D30983" w:rsidRDefault="00B37BB3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3) уровень компетенции классного руководителя и педагога-</w:t>
      </w:r>
      <w:r w:rsidR="00CA4C93" w:rsidRPr="00D30983">
        <w:rPr>
          <w:rFonts w:ascii="Times New Roman" w:hAnsi="Times New Roman" w:cs="Times New Roman"/>
          <w:sz w:val="24"/>
          <w:szCs w:val="24"/>
        </w:rPr>
        <w:t>психолога</w:t>
      </w:r>
      <w:r w:rsidR="00E40234" w:rsidRPr="00D30983">
        <w:rPr>
          <w:rFonts w:ascii="Times New Roman" w:hAnsi="Times New Roman" w:cs="Times New Roman"/>
          <w:sz w:val="24"/>
          <w:szCs w:val="24"/>
        </w:rPr>
        <w:t xml:space="preserve"> (уровень деятельности)</w:t>
      </w:r>
      <w:r w:rsidR="00CA4C93" w:rsidRPr="00D30983">
        <w:rPr>
          <w:rFonts w:ascii="Times New Roman" w:hAnsi="Times New Roman" w:cs="Times New Roman"/>
          <w:sz w:val="24"/>
          <w:szCs w:val="24"/>
        </w:rPr>
        <w:t>.</w:t>
      </w:r>
    </w:p>
    <w:p w14:paraId="6E8908CA" w14:textId="77777777" w:rsidR="00B37BB3" w:rsidRPr="00D30983" w:rsidRDefault="00E40234" w:rsidP="00D309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83">
        <w:rPr>
          <w:rFonts w:ascii="Times New Roman" w:hAnsi="Times New Roman" w:cs="Times New Roman"/>
          <w:b/>
          <w:sz w:val="24"/>
          <w:szCs w:val="24"/>
        </w:rPr>
        <w:t>Уровень знаний</w:t>
      </w:r>
    </w:p>
    <w:p w14:paraId="1A232E1D" w14:textId="77777777" w:rsidR="00931F96" w:rsidRPr="00D30983" w:rsidRDefault="00EB29C9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Принимая во внимание когнитивный компонент личностных УУД, мы приходим к следующему выводу: на это</w:t>
      </w:r>
      <w:r w:rsidR="008C1753" w:rsidRPr="00D30983">
        <w:rPr>
          <w:rFonts w:ascii="Times New Roman" w:hAnsi="Times New Roman" w:cs="Times New Roman"/>
          <w:sz w:val="24"/>
          <w:szCs w:val="24"/>
        </w:rPr>
        <w:t>м</w:t>
      </w:r>
      <w:r w:rsidRPr="00D30983">
        <w:rPr>
          <w:rFonts w:ascii="Times New Roman" w:hAnsi="Times New Roman" w:cs="Times New Roman"/>
          <w:sz w:val="24"/>
          <w:szCs w:val="24"/>
        </w:rPr>
        <w:t xml:space="preserve"> уровне почти все личностные результаты близки к предметным</w:t>
      </w:r>
      <w:r w:rsidR="003C4B55" w:rsidRPr="00D30983">
        <w:rPr>
          <w:rFonts w:ascii="Times New Roman" w:hAnsi="Times New Roman" w:cs="Times New Roman"/>
          <w:sz w:val="24"/>
          <w:szCs w:val="24"/>
        </w:rPr>
        <w:t xml:space="preserve"> (например, историко-географический образ России, политическое устройство, символика, положения Конституции и так далее). </w:t>
      </w:r>
      <w:r w:rsidR="00931F96" w:rsidRPr="00D30983">
        <w:rPr>
          <w:rFonts w:ascii="Times New Roman" w:hAnsi="Times New Roman" w:cs="Times New Roman"/>
          <w:sz w:val="24"/>
          <w:szCs w:val="24"/>
        </w:rPr>
        <w:t>Именно поэтому мы видим возможным контроль личностных результатов посредством инструментов предметного мониторинга (контрольные работы, сочинения, тесты и т.д.) Необходимость этого вида контроля заключается в том, что</w:t>
      </w:r>
      <w:r w:rsidR="008C1753" w:rsidRPr="00D30983">
        <w:rPr>
          <w:rFonts w:ascii="Times New Roman" w:hAnsi="Times New Roman" w:cs="Times New Roman"/>
          <w:sz w:val="24"/>
          <w:szCs w:val="24"/>
        </w:rPr>
        <w:t>,</w:t>
      </w:r>
      <w:r w:rsidR="00931F96" w:rsidRPr="00D30983">
        <w:rPr>
          <w:rFonts w:ascii="Times New Roman" w:hAnsi="Times New Roman" w:cs="Times New Roman"/>
          <w:sz w:val="24"/>
          <w:szCs w:val="24"/>
        </w:rPr>
        <w:t xml:space="preserve"> выявив на ранней стадии пробелы в знаниях, мы можем избежать неправильного формирования личностных УУД на уровне эмоций и действий, вовремя скорректировав педагогическую задачу.</w:t>
      </w:r>
    </w:p>
    <w:p w14:paraId="52ACC468" w14:textId="77777777" w:rsidR="00E40234" w:rsidRPr="00D30983" w:rsidRDefault="00931F96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 </w:t>
      </w:r>
      <w:r w:rsidR="00406155" w:rsidRPr="00D30983">
        <w:rPr>
          <w:rFonts w:ascii="Times New Roman" w:hAnsi="Times New Roman" w:cs="Times New Roman"/>
          <w:sz w:val="24"/>
          <w:szCs w:val="24"/>
        </w:rPr>
        <w:t>Алгоритм работы мониторинга на уровне знаний:</w:t>
      </w:r>
    </w:p>
    <w:p w14:paraId="48F7BA9F" w14:textId="77777777" w:rsidR="00A93160" w:rsidRPr="00D30983" w:rsidRDefault="00A93160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Учитель проводит предметный контроль, пользуясь своими обычными инструментами мониторинга знаний. По итогам этого контроля он оценивает уровень </w:t>
      </w:r>
      <w:proofErr w:type="spellStart"/>
      <w:r w:rsidRPr="00D309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0983">
        <w:rPr>
          <w:rFonts w:ascii="Times New Roman" w:hAnsi="Times New Roman" w:cs="Times New Roman"/>
          <w:sz w:val="24"/>
          <w:szCs w:val="24"/>
        </w:rPr>
        <w:t xml:space="preserve"> того или иного личностного УУД каждого ученика, формируя </w:t>
      </w:r>
      <w:proofErr w:type="spellStart"/>
      <w:r w:rsidRPr="00D30983">
        <w:rPr>
          <w:rFonts w:ascii="Times New Roman" w:hAnsi="Times New Roman" w:cs="Times New Roman"/>
          <w:sz w:val="24"/>
          <w:szCs w:val="24"/>
        </w:rPr>
        <w:lastRenderedPageBreak/>
        <w:t>неперсонифицированный</w:t>
      </w:r>
      <w:proofErr w:type="spellEnd"/>
      <w:r w:rsidRPr="00D30983">
        <w:rPr>
          <w:rFonts w:ascii="Times New Roman" w:hAnsi="Times New Roman" w:cs="Times New Roman"/>
          <w:sz w:val="24"/>
          <w:szCs w:val="24"/>
        </w:rPr>
        <w:t xml:space="preserve"> отчет по классу.</w:t>
      </w:r>
      <w:r w:rsidR="00880FCD" w:rsidRPr="00D30983">
        <w:rPr>
          <w:rFonts w:ascii="Times New Roman" w:hAnsi="Times New Roman" w:cs="Times New Roman"/>
          <w:sz w:val="24"/>
          <w:szCs w:val="24"/>
        </w:rPr>
        <w:t xml:space="preserve"> Результаты каждого такого контроля находятся у заместителя директора по ВР, который отслеживает уровень </w:t>
      </w:r>
      <w:proofErr w:type="spellStart"/>
      <w:r w:rsidR="00880FCD" w:rsidRPr="00D309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80FCD" w:rsidRPr="00D30983">
        <w:rPr>
          <w:rFonts w:ascii="Times New Roman" w:hAnsi="Times New Roman" w:cs="Times New Roman"/>
          <w:sz w:val="24"/>
          <w:szCs w:val="24"/>
        </w:rPr>
        <w:t xml:space="preserve"> личностных УУД в течение 5 лет по классам, параллелям, ступени.</w:t>
      </w:r>
    </w:p>
    <w:p w14:paraId="62BF54BB" w14:textId="77777777" w:rsidR="001B08C8" w:rsidRPr="00D30983" w:rsidRDefault="001B08C8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Если на этом уровне после проведения нескольких мониторингов в течение первого полугодия обнаруживается пробел в </w:t>
      </w:r>
      <w:proofErr w:type="spellStart"/>
      <w:r w:rsidRPr="00D30983">
        <w:rPr>
          <w:rFonts w:ascii="Times New Roman" w:hAnsi="Times New Roman" w:cs="Times New Roman"/>
          <w:i/>
          <w:sz w:val="24"/>
          <w:szCs w:val="24"/>
        </w:rPr>
        <w:t>знаниевом</w:t>
      </w:r>
      <w:proofErr w:type="spellEnd"/>
      <w:r w:rsidRPr="00D30983">
        <w:rPr>
          <w:rFonts w:ascii="Times New Roman" w:hAnsi="Times New Roman" w:cs="Times New Roman"/>
          <w:i/>
          <w:sz w:val="24"/>
          <w:szCs w:val="24"/>
        </w:rPr>
        <w:t xml:space="preserve"> компоненте (несформированное УУД когнитивного компонента)</w:t>
      </w:r>
      <w:r w:rsidR="00E62E4D" w:rsidRPr="00D30983">
        <w:rPr>
          <w:rFonts w:ascii="Times New Roman" w:hAnsi="Times New Roman" w:cs="Times New Roman"/>
          <w:sz w:val="24"/>
          <w:szCs w:val="24"/>
        </w:rPr>
        <w:t>, создается психолого-педагогическая комиссия в составе заместителя директора по ВР, психолога, учителей-предметников</w:t>
      </w:r>
      <w:r w:rsidR="006416A3" w:rsidRPr="00D30983">
        <w:rPr>
          <w:rFonts w:ascii="Times New Roman" w:hAnsi="Times New Roman" w:cs="Times New Roman"/>
          <w:sz w:val="24"/>
          <w:szCs w:val="24"/>
        </w:rPr>
        <w:t>, классный руководитель</w:t>
      </w:r>
      <w:r w:rsidR="00E62E4D" w:rsidRPr="00D30983">
        <w:rPr>
          <w:rFonts w:ascii="Times New Roman" w:hAnsi="Times New Roman" w:cs="Times New Roman"/>
          <w:sz w:val="24"/>
          <w:szCs w:val="24"/>
        </w:rPr>
        <w:t xml:space="preserve"> данного класса. Комиссия должна скорректировать  педагогическую задачу по формированию того или иного УУД так, чтобы</w:t>
      </w:r>
      <w:r w:rsidR="006416A3" w:rsidRPr="00D30983">
        <w:rPr>
          <w:rFonts w:ascii="Times New Roman" w:hAnsi="Times New Roman" w:cs="Times New Roman"/>
          <w:sz w:val="24"/>
          <w:szCs w:val="24"/>
        </w:rPr>
        <w:t xml:space="preserve"> в течение второго полугодия все запланированные личностные УУД были сформированы у всех обучающихся класса.</w:t>
      </w:r>
    </w:p>
    <w:p w14:paraId="61226425" w14:textId="77777777" w:rsidR="002B76CC" w:rsidRPr="00D30983" w:rsidRDefault="00B768F7" w:rsidP="00D309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83">
        <w:rPr>
          <w:rFonts w:ascii="Times New Roman" w:hAnsi="Times New Roman" w:cs="Times New Roman"/>
          <w:b/>
          <w:sz w:val="24"/>
          <w:szCs w:val="24"/>
        </w:rPr>
        <w:t>Уровень чувств</w:t>
      </w:r>
    </w:p>
    <w:p w14:paraId="7F68D3F4" w14:textId="77777777" w:rsidR="00B768F7" w:rsidRPr="00D30983" w:rsidRDefault="00594692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На данном уровне – уровне чувств – контроль личностных УУД может осуществить только психолог, поскольку уважение, доброжелательное отношение, признание чего-либо увидеть невооруженным взглядом очень тяжело. Именно поэтому на данном этапе мы видим возможным использование различных видов психологического тестирования. </w:t>
      </w:r>
    </w:p>
    <w:p w14:paraId="739822C9" w14:textId="77777777" w:rsidR="00594692" w:rsidRPr="00D30983" w:rsidRDefault="002516CB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Рассмотрим личностное УУД ценностного компонента «уважение к истории и историческим памятникам». </w:t>
      </w:r>
      <w:r w:rsidR="008C0579" w:rsidRPr="00D30983">
        <w:rPr>
          <w:rFonts w:ascii="Times New Roman" w:hAnsi="Times New Roman" w:cs="Times New Roman"/>
          <w:sz w:val="24"/>
          <w:szCs w:val="24"/>
        </w:rPr>
        <w:t xml:space="preserve">Для того, чтобы это чувство сформировалось у школьника, необходимо обладать минимумом знаний об истории своей страны, о памятниках (это уровень личностных УУД когнитивного компонента). </w:t>
      </w:r>
      <w:r w:rsidR="00E72031" w:rsidRPr="00D30983">
        <w:rPr>
          <w:rFonts w:ascii="Times New Roman" w:hAnsi="Times New Roman" w:cs="Times New Roman"/>
          <w:sz w:val="24"/>
          <w:szCs w:val="24"/>
        </w:rPr>
        <w:t xml:space="preserve">При правильном выполнении педагогической задачи всеми участниками образовательного процесса у ребенка безусловно сформируется «правильное» чувство. </w:t>
      </w:r>
      <w:r w:rsidR="008D1D69" w:rsidRPr="00D30983">
        <w:rPr>
          <w:rFonts w:ascii="Times New Roman" w:hAnsi="Times New Roman" w:cs="Times New Roman"/>
          <w:sz w:val="24"/>
          <w:szCs w:val="24"/>
        </w:rPr>
        <w:t>Однако, есть единичные случаи, когда на словах выражается одно, а на деле (уровень поведенческого компонента личностных УУД) мы наблюдаем противоположную картину</w:t>
      </w:r>
      <w:r w:rsidR="006C50DF" w:rsidRPr="00D30983">
        <w:rPr>
          <w:rFonts w:ascii="Times New Roman" w:hAnsi="Times New Roman" w:cs="Times New Roman"/>
          <w:sz w:val="24"/>
          <w:szCs w:val="24"/>
        </w:rPr>
        <w:t xml:space="preserve"> (рисунки на памятниках, непристойное фото с памятниками и т.д.)</w:t>
      </w:r>
      <w:r w:rsidR="008D1D69" w:rsidRPr="00D30983">
        <w:rPr>
          <w:rFonts w:ascii="Times New Roman" w:hAnsi="Times New Roman" w:cs="Times New Roman"/>
          <w:sz w:val="24"/>
          <w:szCs w:val="24"/>
        </w:rPr>
        <w:t>.</w:t>
      </w:r>
      <w:r w:rsidR="005D2D18" w:rsidRPr="00D30983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6C50DF" w:rsidRPr="00D30983">
        <w:rPr>
          <w:rFonts w:ascii="Times New Roman" w:hAnsi="Times New Roman" w:cs="Times New Roman"/>
          <w:sz w:val="24"/>
          <w:szCs w:val="24"/>
        </w:rPr>
        <w:t>, чтобы избежать, предотвратить, вовремя сделать прогноз такого проявления отношения, необходимы психологические тестирования.</w:t>
      </w:r>
    </w:p>
    <w:p w14:paraId="2E7B6FA2" w14:textId="77777777" w:rsidR="00DF495D" w:rsidRPr="00D30983" w:rsidRDefault="00DF495D" w:rsidP="00D309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83">
        <w:rPr>
          <w:rFonts w:ascii="Times New Roman" w:hAnsi="Times New Roman" w:cs="Times New Roman"/>
          <w:b/>
          <w:sz w:val="24"/>
          <w:szCs w:val="24"/>
        </w:rPr>
        <w:t>Уровень деятельности</w:t>
      </w:r>
    </w:p>
    <w:p w14:paraId="50766202" w14:textId="77777777" w:rsidR="00DF495D" w:rsidRPr="00D30983" w:rsidRDefault="004E6BD9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Поведенческий компонент предусматривает </w:t>
      </w:r>
      <w:proofErr w:type="spellStart"/>
      <w:r w:rsidRPr="00D309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0983">
        <w:rPr>
          <w:rFonts w:ascii="Times New Roman" w:hAnsi="Times New Roman" w:cs="Times New Roman"/>
          <w:sz w:val="24"/>
          <w:szCs w:val="24"/>
        </w:rPr>
        <w:t xml:space="preserve"> таких личностных УУД как </w:t>
      </w:r>
      <w:r w:rsidR="00241711" w:rsidRPr="00D30983">
        <w:rPr>
          <w:rFonts w:ascii="Times New Roman" w:hAnsi="Times New Roman" w:cs="Times New Roman"/>
          <w:sz w:val="24"/>
          <w:szCs w:val="24"/>
        </w:rPr>
        <w:t xml:space="preserve">«готовность и способность к участию в школьном самоуправлении…», «…к выполнению норм и требований школьной жизни…», «…к выполнению моральных норм в повседневной жизни…» и т.д. </w:t>
      </w:r>
      <w:r w:rsidR="001218D7" w:rsidRPr="00D30983">
        <w:rPr>
          <w:rFonts w:ascii="Times New Roman" w:hAnsi="Times New Roman" w:cs="Times New Roman"/>
          <w:sz w:val="24"/>
          <w:szCs w:val="24"/>
        </w:rPr>
        <w:t>Нетрудно догадаться, что наличие сформированных личностных УУД возможно наблюдать как классному руководителю, так и заместителю директора по ВР, закрепляя эти сведения в отчетных мониторингах.</w:t>
      </w:r>
    </w:p>
    <w:p w14:paraId="689ABD7E" w14:textId="77777777" w:rsidR="00B81554" w:rsidRPr="00D30983" w:rsidRDefault="00B81554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8D635" w14:textId="17314F21" w:rsidR="00E17372" w:rsidRPr="00D30983" w:rsidRDefault="009C2E78" w:rsidP="009C2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022" w:rsidRPr="009C2E78">
        <w:rPr>
          <w:rFonts w:ascii="Times New Roman" w:hAnsi="Times New Roman" w:cs="Times New Roman"/>
          <w:sz w:val="24"/>
          <w:szCs w:val="24"/>
        </w:rPr>
        <w:t>Формы представления планируемых результатов. Интерпретация и использование результатов</w:t>
      </w:r>
      <w:bookmarkStart w:id="4" w:name="_Toc409691653"/>
      <w:bookmarkStart w:id="5" w:name="_Toc410653977"/>
      <w:bookmarkStart w:id="6" w:name="_Toc284663364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BC3" w:rsidRPr="00D30983">
        <w:rPr>
          <w:rFonts w:ascii="Times New Roman" w:hAnsi="Times New Roman" w:cs="Times New Roman"/>
          <w:sz w:val="24"/>
          <w:szCs w:val="24"/>
        </w:rPr>
        <w:t xml:space="preserve">Итак, мы предполагаем разработку и апробацию полной системы </w:t>
      </w:r>
      <w:r w:rsidR="005C3BC3" w:rsidRPr="00D30983">
        <w:rPr>
          <w:rFonts w:ascii="Times New Roman" w:hAnsi="Times New Roman" w:cs="Times New Roman"/>
          <w:sz w:val="24"/>
          <w:szCs w:val="24"/>
        </w:rPr>
        <w:lastRenderedPageBreak/>
        <w:t>внутреннего мониторинга личностных УУД, включающую в себя материалы по каждому уровню.</w:t>
      </w:r>
    </w:p>
    <w:p w14:paraId="43EE6E1E" w14:textId="77777777" w:rsidR="005C3BC3" w:rsidRPr="00D30983" w:rsidRDefault="008A1C09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b/>
          <w:sz w:val="24"/>
          <w:szCs w:val="24"/>
        </w:rPr>
        <w:t>База формирования личностных УУД</w:t>
      </w:r>
      <w:r w:rsidRPr="00D30983">
        <w:rPr>
          <w:rFonts w:ascii="Times New Roman" w:hAnsi="Times New Roman" w:cs="Times New Roman"/>
          <w:sz w:val="24"/>
          <w:szCs w:val="24"/>
        </w:rPr>
        <w:t xml:space="preserve"> (для коррекции педагогических задач на заседаниях психолого-педагогического Совета).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714"/>
        <w:gridCol w:w="2566"/>
        <w:gridCol w:w="1262"/>
        <w:gridCol w:w="2800"/>
      </w:tblGrid>
      <w:tr w:rsidR="00B44606" w14:paraId="646069E7" w14:textId="77777777" w:rsidTr="00EC0338">
        <w:tc>
          <w:tcPr>
            <w:tcW w:w="2229" w:type="dxa"/>
            <w:vAlign w:val="center"/>
          </w:tcPr>
          <w:p w14:paraId="2D035DF3" w14:textId="77777777" w:rsidR="00B44606" w:rsidRPr="00B44606" w:rsidRDefault="00B44606" w:rsidP="00F908A8">
            <w:pPr>
              <w:jc w:val="center"/>
            </w:pPr>
            <w:r w:rsidRPr="00B44606">
              <w:t>УУД</w:t>
            </w:r>
          </w:p>
        </w:tc>
        <w:tc>
          <w:tcPr>
            <w:tcW w:w="3280" w:type="dxa"/>
            <w:gridSpan w:val="2"/>
            <w:vAlign w:val="center"/>
          </w:tcPr>
          <w:p w14:paraId="75380013" w14:textId="77777777" w:rsidR="00B44606" w:rsidRPr="00B44606" w:rsidRDefault="00B44606" w:rsidP="00F908A8">
            <w:pPr>
              <w:jc w:val="center"/>
            </w:pPr>
            <w:r w:rsidRPr="00B44606">
              <w:t>База формирования</w:t>
            </w:r>
          </w:p>
        </w:tc>
        <w:tc>
          <w:tcPr>
            <w:tcW w:w="1262" w:type="dxa"/>
            <w:vAlign w:val="center"/>
          </w:tcPr>
          <w:p w14:paraId="0067E014" w14:textId="77777777" w:rsidR="00B44606" w:rsidRPr="00B44606" w:rsidRDefault="00B44606" w:rsidP="00F908A8">
            <w:pPr>
              <w:jc w:val="center"/>
            </w:pPr>
            <w:r w:rsidRPr="00B44606">
              <w:t>Сроки</w:t>
            </w:r>
          </w:p>
        </w:tc>
        <w:tc>
          <w:tcPr>
            <w:tcW w:w="2800" w:type="dxa"/>
            <w:vAlign w:val="center"/>
          </w:tcPr>
          <w:p w14:paraId="2C0C0674" w14:textId="77777777" w:rsidR="00B44606" w:rsidRPr="00B44606" w:rsidRDefault="00B44606" w:rsidP="00F908A8">
            <w:pPr>
              <w:jc w:val="center"/>
            </w:pPr>
            <w:r w:rsidRPr="00B44606">
              <w:t>Исполнитель</w:t>
            </w:r>
          </w:p>
        </w:tc>
      </w:tr>
      <w:tr w:rsidR="00B44606" w14:paraId="35428BDF" w14:textId="77777777" w:rsidTr="00EC0338">
        <w:trPr>
          <w:cantSplit/>
          <w:trHeight w:val="1134"/>
        </w:trPr>
        <w:tc>
          <w:tcPr>
            <w:tcW w:w="2229" w:type="dxa"/>
            <w:vMerge w:val="restart"/>
          </w:tcPr>
          <w:p w14:paraId="61CBC25F" w14:textId="77777777" w:rsidR="00B44606" w:rsidRPr="00B44606" w:rsidRDefault="00B44606" w:rsidP="005C3BC3">
            <w:pPr>
              <w:jc w:val="both"/>
            </w:pPr>
            <w:r>
              <w:t>Историко-географический образ России…</w:t>
            </w:r>
          </w:p>
        </w:tc>
        <w:tc>
          <w:tcPr>
            <w:tcW w:w="714" w:type="dxa"/>
            <w:textDirection w:val="btLr"/>
            <w:vAlign w:val="center"/>
          </w:tcPr>
          <w:p w14:paraId="60EC8F3A" w14:textId="77777777" w:rsidR="00B44606" w:rsidRPr="00B44606" w:rsidRDefault="00B44606" w:rsidP="00B44606">
            <w:pPr>
              <w:jc w:val="center"/>
            </w:pPr>
            <w:r>
              <w:t>Урочный уровень</w:t>
            </w:r>
          </w:p>
        </w:tc>
        <w:tc>
          <w:tcPr>
            <w:tcW w:w="2566" w:type="dxa"/>
          </w:tcPr>
          <w:p w14:paraId="6E3F804E" w14:textId="77777777" w:rsidR="00B44606" w:rsidRDefault="00B44606" w:rsidP="005C3BC3">
            <w:pPr>
              <w:jc w:val="both"/>
            </w:pPr>
            <w:r>
              <w:t>История</w:t>
            </w:r>
          </w:p>
          <w:p w14:paraId="152A212E" w14:textId="77777777" w:rsidR="00B44606" w:rsidRDefault="00B44606" w:rsidP="005C3BC3">
            <w:pPr>
              <w:jc w:val="both"/>
            </w:pPr>
            <w:r>
              <w:t>География</w:t>
            </w:r>
          </w:p>
          <w:p w14:paraId="0C47AA78" w14:textId="77777777" w:rsidR="00B44606" w:rsidRPr="00B44606" w:rsidRDefault="00B44606" w:rsidP="005C3BC3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>…</w:t>
            </w:r>
          </w:p>
        </w:tc>
        <w:tc>
          <w:tcPr>
            <w:tcW w:w="1262" w:type="dxa"/>
          </w:tcPr>
          <w:p w14:paraId="34637F62" w14:textId="77777777" w:rsidR="00B44606" w:rsidRDefault="00EC0338" w:rsidP="005C3BC3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81A9882" w14:textId="77777777" w:rsidR="00EC0338" w:rsidRDefault="00EC0338" w:rsidP="005C3BC3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F599F1F" w14:textId="77777777" w:rsidR="00EC0338" w:rsidRPr="00B44606" w:rsidRDefault="00EC0338" w:rsidP="005C3BC3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….</w:t>
            </w:r>
          </w:p>
        </w:tc>
        <w:tc>
          <w:tcPr>
            <w:tcW w:w="2800" w:type="dxa"/>
          </w:tcPr>
          <w:p w14:paraId="0C3A57AF" w14:textId="77777777" w:rsidR="00B44606" w:rsidRPr="00B44606" w:rsidRDefault="00EC0338" w:rsidP="005C3BC3">
            <w:pPr>
              <w:jc w:val="both"/>
            </w:pPr>
            <w:r>
              <w:t>Петрова Л.И., учитель истории…</w:t>
            </w:r>
          </w:p>
        </w:tc>
      </w:tr>
      <w:tr w:rsidR="00B44606" w14:paraId="11572FE4" w14:textId="77777777" w:rsidTr="00EC0338">
        <w:trPr>
          <w:cantSplit/>
          <w:trHeight w:val="1298"/>
        </w:trPr>
        <w:tc>
          <w:tcPr>
            <w:tcW w:w="2229" w:type="dxa"/>
            <w:vMerge/>
          </w:tcPr>
          <w:p w14:paraId="54FCC5CC" w14:textId="77777777" w:rsidR="00B44606" w:rsidRPr="00B44606" w:rsidRDefault="00B44606" w:rsidP="005C3BC3">
            <w:pPr>
              <w:jc w:val="both"/>
            </w:pPr>
          </w:p>
        </w:tc>
        <w:tc>
          <w:tcPr>
            <w:tcW w:w="714" w:type="dxa"/>
            <w:textDirection w:val="btLr"/>
            <w:vAlign w:val="center"/>
          </w:tcPr>
          <w:p w14:paraId="003D1082" w14:textId="77777777" w:rsidR="00B44606" w:rsidRPr="00B44606" w:rsidRDefault="00B44606" w:rsidP="00B44606">
            <w:pPr>
              <w:jc w:val="center"/>
            </w:pPr>
            <w:r>
              <w:t>Внеурочный уровень</w:t>
            </w:r>
          </w:p>
        </w:tc>
        <w:tc>
          <w:tcPr>
            <w:tcW w:w="2566" w:type="dxa"/>
          </w:tcPr>
          <w:p w14:paraId="41AF0632" w14:textId="77777777" w:rsidR="00B44606" w:rsidRDefault="00B44606" w:rsidP="005C3BC3">
            <w:pPr>
              <w:jc w:val="both"/>
            </w:pPr>
            <w:r>
              <w:t>Классный час</w:t>
            </w:r>
          </w:p>
          <w:p w14:paraId="728D8421" w14:textId="77777777" w:rsidR="00B44606" w:rsidRDefault="00B44606" w:rsidP="005C3BC3">
            <w:pPr>
              <w:jc w:val="both"/>
            </w:pPr>
            <w:r>
              <w:t>Туристический поход</w:t>
            </w:r>
          </w:p>
          <w:p w14:paraId="3A12D7A8" w14:textId="77777777" w:rsidR="00B44606" w:rsidRPr="00B44606" w:rsidRDefault="00B44606" w:rsidP="005C3BC3">
            <w:pPr>
              <w:jc w:val="both"/>
            </w:pPr>
            <w:r>
              <w:t>Экскурсия…</w:t>
            </w:r>
          </w:p>
        </w:tc>
        <w:tc>
          <w:tcPr>
            <w:tcW w:w="1262" w:type="dxa"/>
          </w:tcPr>
          <w:p w14:paraId="7FE810A2" w14:textId="77777777" w:rsidR="00EC0338" w:rsidRDefault="00EC0338" w:rsidP="00EC0338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4D3176F" w14:textId="77777777" w:rsidR="00EC0338" w:rsidRDefault="00EC0338" w:rsidP="00EC0338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136A51D" w14:textId="77777777" w:rsidR="00B44606" w:rsidRPr="00B44606" w:rsidRDefault="00EC0338" w:rsidP="00EC0338">
            <w:pPr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….</w:t>
            </w:r>
          </w:p>
        </w:tc>
        <w:tc>
          <w:tcPr>
            <w:tcW w:w="2800" w:type="dxa"/>
          </w:tcPr>
          <w:p w14:paraId="18690E52" w14:textId="77777777" w:rsidR="00B44606" w:rsidRPr="00B44606" w:rsidRDefault="009541AB" w:rsidP="005C3BC3">
            <w:pPr>
              <w:jc w:val="both"/>
            </w:pPr>
            <w:r>
              <w:t>Иванова Н.В., классный руководитель…</w:t>
            </w:r>
          </w:p>
        </w:tc>
      </w:tr>
      <w:tr w:rsidR="00F908A8" w14:paraId="41F450F6" w14:textId="77777777" w:rsidTr="00EC0338">
        <w:tc>
          <w:tcPr>
            <w:tcW w:w="2229" w:type="dxa"/>
          </w:tcPr>
          <w:p w14:paraId="58D4F7F9" w14:textId="77777777" w:rsidR="00F908A8" w:rsidRPr="00B44606" w:rsidRDefault="009541AB" w:rsidP="005C3BC3">
            <w:pPr>
              <w:jc w:val="both"/>
            </w:pPr>
            <w:r>
              <w:t>…</w:t>
            </w:r>
          </w:p>
        </w:tc>
        <w:tc>
          <w:tcPr>
            <w:tcW w:w="3280" w:type="dxa"/>
            <w:gridSpan w:val="2"/>
          </w:tcPr>
          <w:p w14:paraId="7D39E37F" w14:textId="77777777" w:rsidR="00F908A8" w:rsidRPr="00B44606" w:rsidRDefault="00F908A8" w:rsidP="005C3BC3">
            <w:pPr>
              <w:jc w:val="both"/>
            </w:pPr>
          </w:p>
        </w:tc>
        <w:tc>
          <w:tcPr>
            <w:tcW w:w="1262" w:type="dxa"/>
          </w:tcPr>
          <w:p w14:paraId="30D96963" w14:textId="77777777" w:rsidR="00F908A8" w:rsidRPr="00B44606" w:rsidRDefault="00F908A8" w:rsidP="005C3BC3">
            <w:pPr>
              <w:jc w:val="both"/>
            </w:pPr>
          </w:p>
        </w:tc>
        <w:tc>
          <w:tcPr>
            <w:tcW w:w="2800" w:type="dxa"/>
          </w:tcPr>
          <w:p w14:paraId="1FACC452" w14:textId="77777777" w:rsidR="00F908A8" w:rsidRPr="00B44606" w:rsidRDefault="00F908A8" w:rsidP="005C3BC3">
            <w:pPr>
              <w:jc w:val="both"/>
            </w:pPr>
          </w:p>
        </w:tc>
      </w:tr>
    </w:tbl>
    <w:p w14:paraId="47539D6B" w14:textId="77777777" w:rsidR="001F0E39" w:rsidRDefault="001F0E39" w:rsidP="005C3B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3D7B3" w14:textId="77777777" w:rsidR="00BB243C" w:rsidRPr="00D30983" w:rsidRDefault="00706410" w:rsidP="005C3B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83">
        <w:rPr>
          <w:rFonts w:ascii="Times New Roman" w:hAnsi="Times New Roman" w:cs="Times New Roman"/>
          <w:b/>
          <w:sz w:val="24"/>
          <w:szCs w:val="24"/>
        </w:rPr>
        <w:t>База проведения контроля личностных УУД</w:t>
      </w:r>
      <w:r w:rsidR="00A97E50" w:rsidRPr="00D30983">
        <w:rPr>
          <w:rFonts w:ascii="Times New Roman" w:hAnsi="Times New Roman" w:cs="Times New Roman"/>
          <w:b/>
          <w:sz w:val="24"/>
          <w:szCs w:val="24"/>
        </w:rPr>
        <w:t xml:space="preserve"> для предметников</w:t>
      </w:r>
    </w:p>
    <w:p w14:paraId="56C6C04C" w14:textId="77777777" w:rsidR="00EF132A" w:rsidRPr="00D30983" w:rsidRDefault="00EF132A" w:rsidP="005C3B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Учитель___________________ Предмет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33C" w14:paraId="54B59FFA" w14:textId="77777777" w:rsidTr="007E41ED">
        <w:tc>
          <w:tcPr>
            <w:tcW w:w="2392" w:type="dxa"/>
            <w:vAlign w:val="center"/>
          </w:tcPr>
          <w:p w14:paraId="21CC0E62" w14:textId="77777777" w:rsidR="006D033C" w:rsidRPr="007E41ED" w:rsidRDefault="007E41ED" w:rsidP="007E41ED">
            <w:pPr>
              <w:jc w:val="center"/>
            </w:pPr>
            <w:r w:rsidRPr="007E41ED">
              <w:t>УУД</w:t>
            </w:r>
          </w:p>
        </w:tc>
        <w:tc>
          <w:tcPr>
            <w:tcW w:w="2393" w:type="dxa"/>
            <w:vAlign w:val="center"/>
          </w:tcPr>
          <w:p w14:paraId="2C509939" w14:textId="77777777" w:rsidR="006D033C" w:rsidRPr="007E41ED" w:rsidRDefault="007E41ED" w:rsidP="007E41ED">
            <w:pPr>
              <w:jc w:val="center"/>
            </w:pPr>
            <w:r w:rsidRPr="007E41ED">
              <w:t>Инструмент измерения</w:t>
            </w:r>
          </w:p>
        </w:tc>
        <w:tc>
          <w:tcPr>
            <w:tcW w:w="2393" w:type="dxa"/>
            <w:vAlign w:val="center"/>
          </w:tcPr>
          <w:p w14:paraId="2B12EE75" w14:textId="77777777" w:rsidR="006D033C" w:rsidRPr="007E41ED" w:rsidRDefault="00A97E50" w:rsidP="007E41ED">
            <w:pPr>
              <w:jc w:val="center"/>
            </w:pPr>
            <w:r>
              <w:t>Класс обучения</w:t>
            </w:r>
          </w:p>
        </w:tc>
        <w:tc>
          <w:tcPr>
            <w:tcW w:w="2393" w:type="dxa"/>
            <w:vAlign w:val="center"/>
          </w:tcPr>
          <w:p w14:paraId="1052D4AD" w14:textId="77777777" w:rsidR="006D033C" w:rsidRPr="007E41ED" w:rsidRDefault="00A97E50" w:rsidP="00EF132A">
            <w:pPr>
              <w:jc w:val="center"/>
            </w:pPr>
            <w:r>
              <w:t>Сроки</w:t>
            </w:r>
          </w:p>
        </w:tc>
      </w:tr>
      <w:tr w:rsidR="006D033C" w14:paraId="532A926E" w14:textId="77777777" w:rsidTr="006D033C">
        <w:tc>
          <w:tcPr>
            <w:tcW w:w="2392" w:type="dxa"/>
          </w:tcPr>
          <w:p w14:paraId="56C71D53" w14:textId="77777777" w:rsidR="006D033C" w:rsidRPr="007E41ED" w:rsidRDefault="007E41ED" w:rsidP="005C3BC3">
            <w:pPr>
              <w:jc w:val="both"/>
            </w:pPr>
            <w:r>
              <w:t>Историко-географический образ России…</w:t>
            </w:r>
          </w:p>
        </w:tc>
        <w:tc>
          <w:tcPr>
            <w:tcW w:w="2393" w:type="dxa"/>
          </w:tcPr>
          <w:p w14:paraId="2FBCDB62" w14:textId="77777777" w:rsidR="006D033C" w:rsidRDefault="00EF132A" w:rsidP="005C3BC3">
            <w:pPr>
              <w:jc w:val="both"/>
            </w:pPr>
            <w:r>
              <w:t>Практическая работа</w:t>
            </w:r>
          </w:p>
          <w:p w14:paraId="7B391D75" w14:textId="77777777" w:rsidR="00BD4730" w:rsidRDefault="00BD4730" w:rsidP="005C3BC3">
            <w:pPr>
              <w:jc w:val="both"/>
            </w:pPr>
            <w:r>
              <w:t>Лабораторная работа</w:t>
            </w:r>
          </w:p>
          <w:p w14:paraId="592C100E" w14:textId="77777777" w:rsidR="00BD4730" w:rsidRDefault="00BD4730" w:rsidP="005C3BC3">
            <w:pPr>
              <w:jc w:val="both"/>
            </w:pPr>
            <w:r>
              <w:t>Тестирование</w:t>
            </w:r>
          </w:p>
          <w:p w14:paraId="0A70E159" w14:textId="77777777" w:rsidR="00BD4730" w:rsidRPr="007E41ED" w:rsidRDefault="00BD4730" w:rsidP="005C3BC3">
            <w:pPr>
              <w:jc w:val="both"/>
            </w:pPr>
            <w:r>
              <w:t>Эссе…</w:t>
            </w:r>
          </w:p>
        </w:tc>
        <w:tc>
          <w:tcPr>
            <w:tcW w:w="2393" w:type="dxa"/>
          </w:tcPr>
          <w:p w14:paraId="2781DB44" w14:textId="77777777" w:rsidR="006D033C" w:rsidRDefault="00BD4730" w:rsidP="005C3BC3">
            <w:pPr>
              <w:jc w:val="both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BC58191" w14:textId="77777777" w:rsidR="00BD4730" w:rsidRPr="007E41ED" w:rsidRDefault="00BD4730" w:rsidP="005C3BC3">
            <w:pPr>
              <w:jc w:val="both"/>
            </w:pPr>
            <w:r>
              <w:t xml:space="preserve">5,7 </w:t>
            </w:r>
            <w:proofErr w:type="spellStart"/>
            <w:r>
              <w:t>кл</w:t>
            </w:r>
            <w:proofErr w:type="spellEnd"/>
            <w:r>
              <w:t>….</w:t>
            </w:r>
          </w:p>
        </w:tc>
        <w:tc>
          <w:tcPr>
            <w:tcW w:w="2393" w:type="dxa"/>
          </w:tcPr>
          <w:p w14:paraId="2308648E" w14:textId="77777777" w:rsidR="006D033C" w:rsidRDefault="00BD4730" w:rsidP="005C3BC3">
            <w:pPr>
              <w:jc w:val="both"/>
            </w:pPr>
            <w:r>
              <w:t>2 четверть</w:t>
            </w:r>
          </w:p>
          <w:p w14:paraId="14065D00" w14:textId="77777777" w:rsidR="00BD4730" w:rsidRPr="007E41ED" w:rsidRDefault="00BD4730" w:rsidP="005C3BC3">
            <w:pPr>
              <w:jc w:val="both"/>
            </w:pPr>
            <w:r>
              <w:t>1, 4 четверть…</w:t>
            </w:r>
          </w:p>
        </w:tc>
      </w:tr>
      <w:tr w:rsidR="006D033C" w14:paraId="01143D69" w14:textId="77777777" w:rsidTr="006D033C">
        <w:tc>
          <w:tcPr>
            <w:tcW w:w="2392" w:type="dxa"/>
          </w:tcPr>
          <w:p w14:paraId="2340601A" w14:textId="77777777" w:rsidR="006D033C" w:rsidRPr="007E41ED" w:rsidRDefault="00BD4730" w:rsidP="005C3BC3">
            <w:pPr>
              <w:jc w:val="both"/>
            </w:pPr>
            <w:r>
              <w:t>…</w:t>
            </w:r>
          </w:p>
        </w:tc>
        <w:tc>
          <w:tcPr>
            <w:tcW w:w="2393" w:type="dxa"/>
          </w:tcPr>
          <w:p w14:paraId="77B38CA0" w14:textId="77777777" w:rsidR="006D033C" w:rsidRPr="007E41ED" w:rsidRDefault="006D033C" w:rsidP="005C3BC3">
            <w:pPr>
              <w:jc w:val="both"/>
            </w:pPr>
          </w:p>
        </w:tc>
        <w:tc>
          <w:tcPr>
            <w:tcW w:w="2393" w:type="dxa"/>
          </w:tcPr>
          <w:p w14:paraId="3E26C565" w14:textId="77777777" w:rsidR="006D033C" w:rsidRPr="007E41ED" w:rsidRDefault="006D033C" w:rsidP="005C3BC3">
            <w:pPr>
              <w:jc w:val="both"/>
            </w:pPr>
          </w:p>
        </w:tc>
        <w:tc>
          <w:tcPr>
            <w:tcW w:w="2393" w:type="dxa"/>
          </w:tcPr>
          <w:p w14:paraId="706F837D" w14:textId="77777777" w:rsidR="006D033C" w:rsidRPr="007E41ED" w:rsidRDefault="006D033C" w:rsidP="005C3BC3">
            <w:pPr>
              <w:jc w:val="both"/>
            </w:pPr>
          </w:p>
        </w:tc>
      </w:tr>
    </w:tbl>
    <w:p w14:paraId="0084A74F" w14:textId="77777777" w:rsidR="00EB0B27" w:rsidRPr="00D30983" w:rsidRDefault="00F16E29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>Мы предполагаем разработку электронной оболочки для быстроты и легкости ведения мониторинга всеми его участниками, для мгновенного получения данных в виде диаграмм и графиков по каждому классу.</w:t>
      </w:r>
    </w:p>
    <w:p w14:paraId="7C134415" w14:textId="77777777" w:rsidR="00B81554" w:rsidRPr="00D30983" w:rsidRDefault="00B81554" w:rsidP="00D309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E2C9" w14:textId="1D013F8D" w:rsidR="00543022" w:rsidRPr="00D30983" w:rsidRDefault="009C2E78" w:rsidP="00D30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43022" w:rsidRPr="00D30983">
        <w:rPr>
          <w:rFonts w:ascii="Times New Roman" w:hAnsi="Times New Roman" w:cs="Times New Roman"/>
          <w:b/>
          <w:sz w:val="24"/>
          <w:szCs w:val="24"/>
        </w:rPr>
        <w:t>Примерные критерии оценки личностных результатов обучения</w:t>
      </w:r>
      <w:bookmarkEnd w:id="4"/>
      <w:bookmarkEnd w:id="5"/>
      <w:bookmarkEnd w:id="6"/>
    </w:p>
    <w:p w14:paraId="3733FBA2" w14:textId="77777777" w:rsidR="00543022" w:rsidRPr="00D30983" w:rsidRDefault="00543022" w:rsidP="00D309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0983">
        <w:rPr>
          <w:rFonts w:ascii="Times New Roman" w:hAnsi="Times New Roman" w:cs="Times New Roman"/>
          <w:spacing w:val="-8"/>
          <w:sz w:val="24"/>
          <w:szCs w:val="24"/>
        </w:rPr>
        <w:t xml:space="preserve">Критериями оценки </w:t>
      </w:r>
      <w:proofErr w:type="spellStart"/>
      <w:r w:rsidRPr="00D30983">
        <w:rPr>
          <w:rFonts w:ascii="Times New Roman" w:hAnsi="Times New Roman" w:cs="Times New Roman"/>
          <w:spacing w:val="-8"/>
          <w:sz w:val="24"/>
          <w:szCs w:val="24"/>
        </w:rPr>
        <w:t>сформированности</w:t>
      </w:r>
      <w:proofErr w:type="spellEnd"/>
      <w:r w:rsidRPr="00D30983">
        <w:rPr>
          <w:rFonts w:ascii="Times New Roman" w:hAnsi="Times New Roman" w:cs="Times New Roman"/>
          <w:spacing w:val="-8"/>
          <w:sz w:val="24"/>
          <w:szCs w:val="24"/>
        </w:rPr>
        <w:t xml:space="preserve"> личностных универсальных действий учащихся основной школы должны стать:</w:t>
      </w:r>
    </w:p>
    <w:p w14:paraId="60493BAF" w14:textId="77777777" w:rsidR="00543022" w:rsidRPr="00D30983" w:rsidRDefault="00023941" w:rsidP="00D309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0983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543022" w:rsidRPr="00D30983">
        <w:rPr>
          <w:rFonts w:ascii="Times New Roman" w:hAnsi="Times New Roman" w:cs="Times New Roman"/>
          <w:spacing w:val="-8"/>
          <w:sz w:val="24"/>
          <w:szCs w:val="24"/>
        </w:rPr>
        <w:t>соответствие возрастно-психологическим нормативным требованиям;</w:t>
      </w:r>
    </w:p>
    <w:p w14:paraId="74838D80" w14:textId="77777777" w:rsidR="00543022" w:rsidRPr="00D30983" w:rsidRDefault="00023941" w:rsidP="00D309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0983"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543022" w:rsidRPr="00D30983">
        <w:rPr>
          <w:rFonts w:ascii="Times New Roman" w:hAnsi="Times New Roman" w:cs="Times New Roman"/>
          <w:spacing w:val="-8"/>
          <w:sz w:val="24"/>
          <w:szCs w:val="24"/>
        </w:rPr>
        <w:t xml:space="preserve">соответствие социально желательным свойствам личности (качественным характеристикам). </w:t>
      </w:r>
    </w:p>
    <w:p w14:paraId="75D85B09" w14:textId="77777777" w:rsidR="00543022" w:rsidRPr="00D30983" w:rsidRDefault="00543022" w:rsidP="00D309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0983">
        <w:rPr>
          <w:rFonts w:ascii="Times New Roman" w:hAnsi="Times New Roman" w:cs="Times New Roman"/>
          <w:spacing w:val="-8"/>
          <w:sz w:val="24"/>
          <w:szCs w:val="24"/>
        </w:rPr>
        <w:t>Возрастно-психологические нормативы формулируются для каждого из видов универсальных личностных действий с учетом стадиальности их развития.</w:t>
      </w:r>
    </w:p>
    <w:p w14:paraId="08296C12" w14:textId="77777777" w:rsidR="00543022" w:rsidRPr="00D30983" w:rsidRDefault="00543022" w:rsidP="00D309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0983">
        <w:rPr>
          <w:rFonts w:ascii="Times New Roman" w:hAnsi="Times New Roman" w:cs="Times New Roman"/>
          <w:spacing w:val="-8"/>
          <w:sz w:val="24"/>
          <w:szCs w:val="24"/>
        </w:rPr>
        <w:t xml:space="preserve">В таблице 1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оценивания. Перечень включает лишь наиболее существенные «ключевые»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запросом. </w:t>
      </w:r>
    </w:p>
    <w:p w14:paraId="3823B57F" w14:textId="77777777" w:rsidR="00543022" w:rsidRPr="002E7760" w:rsidRDefault="00543022" w:rsidP="002E7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2E7760">
        <w:rPr>
          <w:rFonts w:ascii="Times New Roman" w:hAnsi="Times New Roman" w:cs="Times New Roman"/>
          <w:spacing w:val="-8"/>
          <w:sz w:val="28"/>
          <w:szCs w:val="28"/>
        </w:rPr>
        <w:lastRenderedPageBreak/>
        <w:t>Таблица 1.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654"/>
      </w:tblGrid>
      <w:tr w:rsidR="00543022" w:rsidRPr="00D30983" w14:paraId="583FFA65" w14:textId="77777777" w:rsidTr="00AA4339">
        <w:trPr>
          <w:trHeight w:val="1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380" w14:textId="77777777" w:rsidR="00543022" w:rsidRPr="00D30983" w:rsidRDefault="00543022" w:rsidP="00D30983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Показатели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4197" w14:textId="77777777" w:rsidR="00543022" w:rsidRPr="00D30983" w:rsidRDefault="00543022" w:rsidP="00D3098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Основные критерии оценивания</w:t>
            </w:r>
          </w:p>
        </w:tc>
      </w:tr>
      <w:tr w:rsidR="00543022" w:rsidRPr="00D30983" w14:paraId="2BE7D662" w14:textId="77777777" w:rsidTr="00AA4339">
        <w:trPr>
          <w:trHeight w:val="52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EBE7" w14:textId="77777777" w:rsidR="00543022" w:rsidRPr="00D30983" w:rsidRDefault="00543022" w:rsidP="00D30983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Самоопределение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543022" w:rsidRPr="00D30983" w14:paraId="1756E06C" w14:textId="77777777" w:rsidTr="00AA4339">
        <w:trPr>
          <w:trHeight w:val="84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42CB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Готовность к выбору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предпрофильного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профильного 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53BD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Предварительное профессиональное самоопределение как выбор профессиональной сферы деятельности.</w:t>
            </w:r>
          </w:p>
          <w:p w14:paraId="5AE46C60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Осознание собственных интересов, мотивов и ценностей. </w:t>
            </w:r>
          </w:p>
          <w:p w14:paraId="081E7C3D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Рефлексия собственных способностей в их отношении к требованиям профессии.</w:t>
            </w:r>
          </w:p>
          <w:p w14:paraId="1490F014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Построение личной профессиональной перспективы.</w:t>
            </w:r>
          </w:p>
        </w:tc>
      </w:tr>
      <w:tr w:rsidR="00543022" w:rsidRPr="00D30983" w14:paraId="549616E6" w14:textId="77777777" w:rsidTr="00AA4339">
        <w:trPr>
          <w:trHeight w:val="84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48B3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Основы гражданской идентичности личности - осознание личностью своей принадлежности к сообществу граждан определенного государства на общекультурной основе, имеющая определенный личностный смысл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0771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Когнитивный компонент:</w:t>
            </w:r>
          </w:p>
          <w:p w14:paraId="1060632E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историко-географический образ,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</w:t>
            </w:r>
          </w:p>
          <w:p w14:paraId="5CC9891E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знание истории и географии края, его достижений и культурных традиций;</w:t>
            </w:r>
          </w:p>
          <w:p w14:paraId="3A9E209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14:paraId="5F54E86B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14:paraId="5765271D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знание о своей этнической принадлежности, освоение национальных ценностей, традиций, культуры, знание о народах и этнических группах; </w:t>
            </w:r>
          </w:p>
          <w:p w14:paraId="5E9A5FFF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освоение общекультурного наследия России и общемирового культурного наследия;</w:t>
            </w:r>
          </w:p>
          <w:p w14:paraId="63619905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ориентация в системе моральных норм и ценностей и их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иерархизация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понимание конвенционального характера морали; </w:t>
            </w:r>
          </w:p>
          <w:p w14:paraId="3238376C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14:paraId="31B30593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экологическое сознание, признание высокой ценности жизни </w:t>
            </w: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во всех ее проявлениях; знание основных принципов и правил отношения к природе, знание основ здорового образа жизни и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здоровьесберегающих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технологий; правил поведения в чрезвычайных ситуациях.</w:t>
            </w:r>
          </w:p>
          <w:p w14:paraId="3BE99BFD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Ценностно- эмоциональный компонент:</w:t>
            </w:r>
          </w:p>
          <w:p w14:paraId="0C120C9C" w14:textId="77777777" w:rsidR="00543022" w:rsidRPr="00D30983" w:rsidRDefault="00543022" w:rsidP="00D3098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гражданский патриотизм, любви к Родине, чувство гордости за свою страну;</w:t>
            </w:r>
          </w:p>
          <w:p w14:paraId="2B7A6C07" w14:textId="77777777" w:rsidR="00543022" w:rsidRPr="00D30983" w:rsidRDefault="00543022" w:rsidP="00D3098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уважение истории, культурных и исторических памятников;</w:t>
            </w:r>
          </w:p>
          <w:p w14:paraId="128F1A98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эмоционально положительное принятие своей этнической идентичности;</w:t>
            </w:r>
          </w:p>
          <w:p w14:paraId="16FBE8BA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14:paraId="591BE130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уважение личности и ее достоинства, доброжелательное отношение к окружающим, нетерпимость к любым видам насилия и готовность противостоять им;</w:t>
            </w:r>
          </w:p>
          <w:p w14:paraId="1D9AE26E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уважение ценностей семьи, любовь к природе, признание ценности здоровья, своего и других людей, оптимизм в восприятии мира;</w:t>
            </w:r>
          </w:p>
          <w:p w14:paraId="59ED5054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потребность в самовыражении и самореализации, социальном признании;</w:t>
            </w:r>
          </w:p>
          <w:p w14:paraId="002F9377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позитивная моральная самооценка и моральные чувства - чувство гордости при следовании моральным нормам, переживание стыда и вины при их нарушении.</w:t>
            </w:r>
          </w:p>
          <w:p w14:paraId="3C38F3C1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Деятельностный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компонент: </w:t>
            </w:r>
          </w:p>
          <w:p w14:paraId="6FEBFD71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участие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просоциального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характера);</w:t>
            </w:r>
          </w:p>
          <w:p w14:paraId="4B66C778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выполнение норм и требований школьной жизни, прав и обязанностей ученика;</w:t>
            </w:r>
          </w:p>
          <w:p w14:paraId="40FF2454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умение вести диалог на основе равноправных отношений и взаимного уважения и принятия; </w:t>
            </w:r>
          </w:p>
          <w:p w14:paraId="17218D4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умение конструктивно разрешать конфликты;</w:t>
            </w:r>
          </w:p>
          <w:p w14:paraId="7D35795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выполнение моральных норм в отношении взрослых и </w:t>
            </w: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сверстников в школе, дома, во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внеучебных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видах деятельности;</w:t>
            </w:r>
          </w:p>
          <w:p w14:paraId="077CE051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      </w:r>
          </w:p>
          <w:p w14:paraId="5CB63181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умение строить жизненные планы с учетом конкретных социально-исторических, политических и экономических условий.</w:t>
            </w:r>
          </w:p>
        </w:tc>
      </w:tr>
      <w:tr w:rsidR="00543022" w:rsidRPr="00D30983" w14:paraId="458E2AE9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B1F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Самооценка</w:t>
            </w:r>
          </w:p>
          <w:p w14:paraId="278F3784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когнитивный компонент –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дифференцированность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14:paraId="3C517FB8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рефлексивность</w:t>
            </w:r>
            <w:proofErr w:type="spellEnd"/>
          </w:p>
          <w:p w14:paraId="1D9D9B99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регулятивный компонент</w:t>
            </w:r>
          </w:p>
          <w:p w14:paraId="426709AF" w14:textId="77777777" w:rsidR="00543022" w:rsidRPr="00D30983" w:rsidRDefault="00543022" w:rsidP="00D30983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54E5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Когнитивный компонент:</w:t>
            </w:r>
          </w:p>
          <w:p w14:paraId="30249242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широта диапазона оценок;</w:t>
            </w:r>
          </w:p>
          <w:p w14:paraId="060BC93E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обобщенность категорий оценок;</w:t>
            </w:r>
          </w:p>
          <w:p w14:paraId="0D340C25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представленность в Я-концепции всего диапазона социальных ролей учащегося, включая гендерную роль;</w:t>
            </w:r>
          </w:p>
          <w:p w14:paraId="20C298E5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рефлексивность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как адекватное осознанное представление о своих качествах; </w:t>
            </w:r>
          </w:p>
          <w:p w14:paraId="64705E88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осознание своих возможностей в учебной деятельности, общении, других значимых видах деятельности; </w:t>
            </w:r>
          </w:p>
          <w:p w14:paraId="45E7835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осознание потребности в самосовершенствования. </w:t>
            </w:r>
          </w:p>
          <w:p w14:paraId="5DA664B7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Регулятивный компонент:</w:t>
            </w:r>
          </w:p>
          <w:p w14:paraId="53729E97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способность адекватно судить о причинах своего успеха/неуспеха в учении, связывая успех с усилиями, трудолюбием, старанием; </w:t>
            </w:r>
          </w:p>
          <w:p w14:paraId="6F3AE61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самоэффективность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как представление о своих возможностях и ресурсном потенциале;</w:t>
            </w:r>
          </w:p>
          <w:p w14:paraId="4199D50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готовность прилагать волевые усилия для достижения целей.</w:t>
            </w:r>
          </w:p>
        </w:tc>
      </w:tr>
      <w:tr w:rsidR="00543022" w:rsidRPr="00D30983" w14:paraId="14EC9DC0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D6A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Смыслообразование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14:paraId="78D6C45D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Мотивация учебной деятельности</w:t>
            </w:r>
          </w:p>
          <w:p w14:paraId="62382389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36F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сформированность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познавательных мотивов – интерес к новому содержанию и новым способам действия;</w:t>
            </w:r>
          </w:p>
          <w:p w14:paraId="1B99FC0C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сформированность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учебных мотивов;</w:t>
            </w:r>
          </w:p>
          <w:p w14:paraId="7D672036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стремление к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самоизменению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самосовершенствованию – приобретению новых знаний и умений, компетенций;</w:t>
            </w:r>
          </w:p>
          <w:p w14:paraId="784BBF3C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мотивация достижения;</w:t>
            </w:r>
          </w:p>
          <w:p w14:paraId="0CF45850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порождение нового личностного смысла учения на основе установления связи между учением и будущей профессиональной деятельностью.</w:t>
            </w:r>
          </w:p>
        </w:tc>
      </w:tr>
      <w:tr w:rsidR="00543022" w:rsidRPr="00D30983" w14:paraId="656D32F8" w14:textId="77777777" w:rsidTr="00AA4339">
        <w:trPr>
          <w:trHeight w:val="67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9A6D" w14:textId="77777777" w:rsidR="00543022" w:rsidRPr="00D30983" w:rsidRDefault="00543022" w:rsidP="00D30983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Действие морально-этической ориентации и оценивания</w:t>
            </w:r>
          </w:p>
        </w:tc>
      </w:tr>
      <w:tr w:rsidR="00543022" w:rsidRPr="00D30983" w14:paraId="4BE587A1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919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Развитие морального сознания и моральной компетентности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839" w14:textId="77777777" w:rsidR="00543022" w:rsidRPr="00D30983" w:rsidRDefault="00543022" w:rsidP="00D3098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морального сознания на конвенциональном уровне;</w:t>
            </w:r>
          </w:p>
          <w:p w14:paraId="667FB23C" w14:textId="77777777" w:rsidR="00543022" w:rsidRPr="00D30983" w:rsidRDefault="00543022" w:rsidP="00D3098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способность к решению моральных дилемм на основе учета позиций участников дилеммы, ориентации на их мотивы и чувства и моральной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децентрации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543022" w:rsidRPr="00D30983" w14:paraId="4DFF074B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118A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Просоциальное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моральное поведение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41C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устойчивое следование в поведении моральным нормам и этическим требованиям;</w:t>
            </w:r>
          </w:p>
          <w:p w14:paraId="24222C02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проявление альтруизма, готовности к помощи тем, кто в этом нуждается</w:t>
            </w:r>
          </w:p>
        </w:tc>
      </w:tr>
      <w:tr w:rsidR="00543022" w:rsidRPr="00D30983" w14:paraId="3A75A3C3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956C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моральных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2D85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развитие </w:t>
            </w:r>
            <w:proofErr w:type="spellStart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эмпатии</w:t>
            </w:r>
            <w:proofErr w:type="spellEnd"/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как осознанного понимания и сопереживания чувствам другим, выражающееся в поступках, направленных на помощь и обеспечение благополучия;</w:t>
            </w:r>
          </w:p>
          <w:p w14:paraId="482B26A0" w14:textId="77777777" w:rsidR="00543022" w:rsidRPr="00D30983" w:rsidRDefault="00543022" w:rsidP="00D309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развитие моральных чувств – чувства совести, ответственности, стыда и вины как регуляторов морального поведения учащихся</w:t>
            </w:r>
          </w:p>
        </w:tc>
      </w:tr>
      <w:tr w:rsidR="00543022" w:rsidRPr="00D30983" w14:paraId="42BEE24A" w14:textId="77777777" w:rsidTr="00AA4339">
        <w:trPr>
          <w:trHeight w:val="6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4F4C" w14:textId="77777777" w:rsidR="00543022" w:rsidRPr="00D30983" w:rsidRDefault="00543022" w:rsidP="00D3098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моральной самооценки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030" w14:textId="77777777" w:rsidR="00543022" w:rsidRPr="00D30983" w:rsidRDefault="00543022" w:rsidP="00D3098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309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адекватной системы представлений о своих моральных качествах, моральных ценностях и идеалах.</w:t>
            </w:r>
          </w:p>
        </w:tc>
      </w:tr>
    </w:tbl>
    <w:p w14:paraId="2FFC1B35" w14:textId="77777777" w:rsidR="00543022" w:rsidRPr="00D30983" w:rsidRDefault="00543022" w:rsidP="00D3098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C906D" w14:textId="77777777" w:rsidR="00AA4339" w:rsidRPr="00AA4339" w:rsidRDefault="00164B26" w:rsidP="00AA4339">
      <w:pPr>
        <w:pStyle w:val="a8"/>
        <w:ind w:firstLine="851"/>
        <w:jc w:val="center"/>
        <w:rPr>
          <w:b/>
          <w:bCs/>
          <w:i/>
          <w:sz w:val="28"/>
          <w:szCs w:val="28"/>
          <w:u w:val="single"/>
        </w:rPr>
      </w:pPr>
      <w:r w:rsidRPr="002E7760">
        <w:rPr>
          <w:rStyle w:val="a5"/>
          <w:i/>
          <w:sz w:val="28"/>
          <w:szCs w:val="28"/>
          <w:u w:val="single"/>
        </w:rPr>
        <w:t>6.Механизм реализации проекта</w:t>
      </w:r>
      <w:r w:rsidR="00AA4339">
        <w:rPr>
          <w:sz w:val="28"/>
          <w:szCs w:val="28"/>
        </w:rPr>
        <w:t>.</w:t>
      </w:r>
    </w:p>
    <w:p w14:paraId="782D8D12" w14:textId="77777777" w:rsidR="00AA4339" w:rsidRPr="005C76D3" w:rsidRDefault="00AA4339" w:rsidP="00AA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4"/>
        <w:gridCol w:w="2139"/>
        <w:gridCol w:w="2005"/>
        <w:gridCol w:w="1579"/>
        <w:gridCol w:w="3427"/>
      </w:tblGrid>
      <w:tr w:rsidR="00AA4339" w14:paraId="24C73092" w14:textId="77777777" w:rsidTr="00AA4339">
        <w:tc>
          <w:tcPr>
            <w:tcW w:w="484" w:type="dxa"/>
          </w:tcPr>
          <w:p w14:paraId="0689E5E7" w14:textId="77777777" w:rsidR="00AA4339" w:rsidRPr="00F55B4A" w:rsidRDefault="00AA4339" w:rsidP="00AA4339">
            <w:pPr>
              <w:jc w:val="center"/>
            </w:pPr>
            <w:r w:rsidRPr="00F55B4A">
              <w:t>№</w:t>
            </w:r>
          </w:p>
        </w:tc>
        <w:tc>
          <w:tcPr>
            <w:tcW w:w="2139" w:type="dxa"/>
          </w:tcPr>
          <w:p w14:paraId="734573DB" w14:textId="77777777" w:rsidR="00AA4339" w:rsidRPr="00F55B4A" w:rsidRDefault="00AA4339" w:rsidP="00AA4339">
            <w:pPr>
              <w:jc w:val="center"/>
            </w:pPr>
            <w:r w:rsidRPr="00F55B4A">
              <w:t>Задачи</w:t>
            </w:r>
          </w:p>
        </w:tc>
        <w:tc>
          <w:tcPr>
            <w:tcW w:w="2005" w:type="dxa"/>
          </w:tcPr>
          <w:p w14:paraId="4A7A8774" w14:textId="77777777" w:rsidR="00AA4339" w:rsidRPr="00F55B4A" w:rsidRDefault="00AA4339" w:rsidP="00AA4339">
            <w:pPr>
              <w:jc w:val="center"/>
            </w:pPr>
            <w:r w:rsidRPr="00F55B4A">
              <w:t>Действия (наименование мероприятий)</w:t>
            </w:r>
          </w:p>
        </w:tc>
        <w:tc>
          <w:tcPr>
            <w:tcW w:w="1579" w:type="dxa"/>
          </w:tcPr>
          <w:p w14:paraId="59AB4062" w14:textId="77777777" w:rsidR="00AA4339" w:rsidRPr="00F55B4A" w:rsidRDefault="00AA4339" w:rsidP="00AA4339">
            <w:pPr>
              <w:jc w:val="center"/>
            </w:pPr>
            <w:r w:rsidRPr="00F55B4A">
              <w:t>Срок реализации</w:t>
            </w:r>
          </w:p>
        </w:tc>
        <w:tc>
          <w:tcPr>
            <w:tcW w:w="3427" w:type="dxa"/>
          </w:tcPr>
          <w:p w14:paraId="19D1E83D" w14:textId="77777777" w:rsidR="00AA4339" w:rsidRPr="00F55B4A" w:rsidRDefault="00AA4339" w:rsidP="00AA4339">
            <w:pPr>
              <w:jc w:val="center"/>
            </w:pPr>
            <w:r w:rsidRPr="00F55B4A">
              <w:t>Полученный (ожидаемый) результат</w:t>
            </w:r>
          </w:p>
        </w:tc>
      </w:tr>
      <w:tr w:rsidR="00AA4339" w14:paraId="5C4E3625" w14:textId="77777777" w:rsidTr="00AA4339">
        <w:tc>
          <w:tcPr>
            <w:tcW w:w="9634" w:type="dxa"/>
            <w:gridSpan w:val="5"/>
          </w:tcPr>
          <w:p w14:paraId="089F24AA" w14:textId="77777777" w:rsidR="00AA4339" w:rsidRPr="00F55B4A" w:rsidRDefault="00AA4339" w:rsidP="00AA4339">
            <w:pPr>
              <w:jc w:val="center"/>
            </w:pPr>
            <w:r>
              <w:t>Этап 1. Поисково-аналитический</w:t>
            </w:r>
          </w:p>
        </w:tc>
      </w:tr>
      <w:tr w:rsidR="00AA4339" w14:paraId="50A7F01E" w14:textId="77777777" w:rsidTr="00AA4339">
        <w:tc>
          <w:tcPr>
            <w:tcW w:w="484" w:type="dxa"/>
          </w:tcPr>
          <w:p w14:paraId="3F7FFF9C" w14:textId="77777777" w:rsidR="00AA4339" w:rsidRPr="00F55B4A" w:rsidRDefault="00AA4339" w:rsidP="00AA4339">
            <w:pPr>
              <w:jc w:val="both"/>
            </w:pPr>
          </w:p>
        </w:tc>
        <w:tc>
          <w:tcPr>
            <w:tcW w:w="2139" w:type="dxa"/>
          </w:tcPr>
          <w:p w14:paraId="2C7DD92B" w14:textId="77777777" w:rsidR="00AA4339" w:rsidRPr="00F55B4A" w:rsidRDefault="00AA4339" w:rsidP="00AA4339">
            <w:pPr>
              <w:jc w:val="both"/>
            </w:pPr>
            <w:r>
              <w:t>Определение методологии</w:t>
            </w:r>
          </w:p>
        </w:tc>
        <w:tc>
          <w:tcPr>
            <w:tcW w:w="2005" w:type="dxa"/>
          </w:tcPr>
          <w:p w14:paraId="730103C3" w14:textId="77777777" w:rsidR="00AA4339" w:rsidRPr="00F55B4A" w:rsidRDefault="00AA4339" w:rsidP="00AA4339">
            <w:pPr>
              <w:jc w:val="both"/>
            </w:pPr>
            <w:r>
              <w:t>Анализ литературы</w:t>
            </w:r>
          </w:p>
        </w:tc>
        <w:tc>
          <w:tcPr>
            <w:tcW w:w="1579" w:type="dxa"/>
          </w:tcPr>
          <w:p w14:paraId="08FA3213" w14:textId="77777777" w:rsidR="00AA4339" w:rsidRPr="00F55B4A" w:rsidRDefault="00AA4339" w:rsidP="00AA4339">
            <w:pPr>
              <w:jc w:val="both"/>
            </w:pPr>
            <w:r>
              <w:t>Сентябрь 2015-август 2016</w:t>
            </w:r>
          </w:p>
        </w:tc>
        <w:tc>
          <w:tcPr>
            <w:tcW w:w="3427" w:type="dxa"/>
          </w:tcPr>
          <w:p w14:paraId="015FBB7A" w14:textId="77777777" w:rsidR="00AA4339" w:rsidRPr="00F55B4A" w:rsidRDefault="00AA4339" w:rsidP="00AA4339">
            <w:pPr>
              <w:jc w:val="both"/>
            </w:pPr>
            <w:r>
              <w:t>Разработка документации по организации системы мониторинга</w:t>
            </w:r>
          </w:p>
        </w:tc>
      </w:tr>
      <w:tr w:rsidR="00AA4339" w14:paraId="61BFECBF" w14:textId="77777777" w:rsidTr="00AA4339">
        <w:tc>
          <w:tcPr>
            <w:tcW w:w="9634" w:type="dxa"/>
            <w:gridSpan w:val="5"/>
            <w:vAlign w:val="center"/>
          </w:tcPr>
          <w:p w14:paraId="55B37C99" w14:textId="77777777" w:rsidR="00AA4339" w:rsidRPr="00F55B4A" w:rsidRDefault="00AA4339" w:rsidP="00AA4339">
            <w:pPr>
              <w:jc w:val="center"/>
            </w:pPr>
            <w:r>
              <w:t>Этап 2. Организационно-практический</w:t>
            </w:r>
          </w:p>
        </w:tc>
      </w:tr>
      <w:tr w:rsidR="00AA4339" w14:paraId="7BD821FF" w14:textId="77777777" w:rsidTr="00AA4339">
        <w:tc>
          <w:tcPr>
            <w:tcW w:w="484" w:type="dxa"/>
          </w:tcPr>
          <w:p w14:paraId="1AEA3C32" w14:textId="77777777" w:rsidR="00AA4339" w:rsidRPr="00F55B4A" w:rsidRDefault="00AA4339" w:rsidP="00AA4339">
            <w:pPr>
              <w:jc w:val="both"/>
            </w:pPr>
          </w:p>
        </w:tc>
        <w:tc>
          <w:tcPr>
            <w:tcW w:w="2139" w:type="dxa"/>
          </w:tcPr>
          <w:p w14:paraId="271417B7" w14:textId="77777777" w:rsidR="00AA4339" w:rsidRPr="00F55B4A" w:rsidRDefault="00AA4339" w:rsidP="00AA4339">
            <w:pPr>
              <w:jc w:val="both"/>
            </w:pPr>
            <w:r>
              <w:t>Апробация мониторинга</w:t>
            </w:r>
          </w:p>
        </w:tc>
        <w:tc>
          <w:tcPr>
            <w:tcW w:w="2005" w:type="dxa"/>
          </w:tcPr>
          <w:p w14:paraId="48DEA13F" w14:textId="77777777" w:rsidR="00AA4339" w:rsidRPr="00F55B4A" w:rsidRDefault="00AA4339" w:rsidP="00AA4339">
            <w:pPr>
              <w:jc w:val="both"/>
            </w:pPr>
            <w:r>
              <w:t>Обоснование комплексной системы внутреннего мониторинга личностных результатов</w:t>
            </w:r>
          </w:p>
        </w:tc>
        <w:tc>
          <w:tcPr>
            <w:tcW w:w="1579" w:type="dxa"/>
          </w:tcPr>
          <w:p w14:paraId="1FDCB898" w14:textId="77777777" w:rsidR="00AA4339" w:rsidRPr="00F55B4A" w:rsidRDefault="00AA4339" w:rsidP="00AA4339">
            <w:pPr>
              <w:jc w:val="both"/>
            </w:pPr>
            <w:r>
              <w:t>Сентябрь 2016-август 2017</w:t>
            </w:r>
          </w:p>
        </w:tc>
        <w:tc>
          <w:tcPr>
            <w:tcW w:w="3427" w:type="dxa"/>
          </w:tcPr>
          <w:p w14:paraId="71A2565D" w14:textId="77777777" w:rsidR="00AA4339" w:rsidRPr="00F55B4A" w:rsidRDefault="00AA4339" w:rsidP="00AA4339">
            <w:pPr>
              <w:jc w:val="both"/>
            </w:pPr>
            <w:r>
              <w:t>Законченная комплексная система мониторинга, электронная оболочка</w:t>
            </w:r>
          </w:p>
        </w:tc>
      </w:tr>
      <w:tr w:rsidR="00AA4339" w14:paraId="014822F6" w14:textId="77777777" w:rsidTr="00AA4339">
        <w:tc>
          <w:tcPr>
            <w:tcW w:w="9634" w:type="dxa"/>
            <w:gridSpan w:val="5"/>
            <w:vAlign w:val="center"/>
          </w:tcPr>
          <w:p w14:paraId="2D9D295A" w14:textId="77777777" w:rsidR="00AA4339" w:rsidRPr="00F55B4A" w:rsidRDefault="00AA4339" w:rsidP="00AA4339">
            <w:pPr>
              <w:jc w:val="center"/>
            </w:pPr>
            <w:r>
              <w:t>Этап 3. Теоретико-аналитический</w:t>
            </w:r>
          </w:p>
        </w:tc>
      </w:tr>
      <w:tr w:rsidR="00AA4339" w14:paraId="4AB94EE0" w14:textId="77777777" w:rsidTr="00AA4339">
        <w:tc>
          <w:tcPr>
            <w:tcW w:w="484" w:type="dxa"/>
          </w:tcPr>
          <w:p w14:paraId="4771F2DC" w14:textId="77777777" w:rsidR="00AA4339" w:rsidRPr="00F55B4A" w:rsidRDefault="00AA4339" w:rsidP="00AA4339">
            <w:pPr>
              <w:jc w:val="both"/>
            </w:pPr>
          </w:p>
        </w:tc>
        <w:tc>
          <w:tcPr>
            <w:tcW w:w="2139" w:type="dxa"/>
          </w:tcPr>
          <w:p w14:paraId="797EC44D" w14:textId="77777777" w:rsidR="00AA4339" w:rsidRPr="00F55B4A" w:rsidRDefault="00AA4339" w:rsidP="00AA4339">
            <w:pPr>
              <w:jc w:val="both"/>
            </w:pPr>
            <w:r>
              <w:t>Подготовка статей и докладов для других ОУ</w:t>
            </w:r>
          </w:p>
        </w:tc>
        <w:tc>
          <w:tcPr>
            <w:tcW w:w="2005" w:type="dxa"/>
          </w:tcPr>
          <w:p w14:paraId="0F3DB63C" w14:textId="77777777" w:rsidR="00AA4339" w:rsidRPr="00F55B4A" w:rsidRDefault="00AA4339" w:rsidP="00AA4339">
            <w:pPr>
              <w:jc w:val="both"/>
            </w:pPr>
            <w:r>
              <w:t>Обработка и оформление полученных результатов</w:t>
            </w:r>
          </w:p>
        </w:tc>
        <w:tc>
          <w:tcPr>
            <w:tcW w:w="1579" w:type="dxa"/>
          </w:tcPr>
          <w:p w14:paraId="4D84E3CD" w14:textId="77777777" w:rsidR="00AA4339" w:rsidRPr="00F55B4A" w:rsidRDefault="00AA4339" w:rsidP="00AA4339">
            <w:pPr>
              <w:jc w:val="both"/>
            </w:pPr>
            <w:r>
              <w:t>Сентябрь 2017-август 2018</w:t>
            </w:r>
          </w:p>
        </w:tc>
        <w:tc>
          <w:tcPr>
            <w:tcW w:w="3427" w:type="dxa"/>
          </w:tcPr>
          <w:p w14:paraId="7E241EAA" w14:textId="77777777" w:rsidR="00AA4339" w:rsidRPr="00F55B4A" w:rsidRDefault="00AA4339" w:rsidP="00AA4339">
            <w:pPr>
              <w:jc w:val="both"/>
            </w:pPr>
            <w:r>
              <w:t>Результаты апробации мониторинга, изложенные в статьях и докладах администрации и педагогов МАОУ гимназия № 2</w:t>
            </w:r>
          </w:p>
        </w:tc>
      </w:tr>
    </w:tbl>
    <w:p w14:paraId="5D14209B" w14:textId="77777777" w:rsidR="00B76A19" w:rsidRPr="002E7760" w:rsidRDefault="00B76A19" w:rsidP="002E77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7.Партнеры</w:t>
      </w:r>
      <w:r w:rsidR="0080527A"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>(сетевое взаимодействие, социальные партнеры)</w:t>
      </w:r>
    </w:p>
    <w:p w14:paraId="6833B472" w14:textId="77777777" w:rsidR="00B76A19" w:rsidRPr="002E7760" w:rsidRDefault="00B76A19" w:rsidP="002E77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9E66F6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Комиссия по делам несовершеннолетних при администрации г. Новороссийска</w:t>
      </w:r>
    </w:p>
    <w:p w14:paraId="31E0B446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Комиссия по делам несовершеннолетних при администрации центрального внутригородского района г. Новороссийска</w:t>
      </w:r>
    </w:p>
    <w:p w14:paraId="1470B128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Отдел по делам несовершеннолетних при УВД г. Новороссийска</w:t>
      </w:r>
    </w:p>
    <w:p w14:paraId="42490933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Городской Совет ветеранов</w:t>
      </w:r>
    </w:p>
    <w:p w14:paraId="06F2AFD0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Городская Новороссийская общественная организация бывших малолетних узников фашистских концлагерей.</w:t>
      </w:r>
    </w:p>
    <w:p w14:paraId="274F8093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МБУ «Централизованная система детских библиотек»</w:t>
      </w:r>
    </w:p>
    <w:p w14:paraId="30046237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Новороссийский городской театр им. В. </w:t>
      </w:r>
      <w:proofErr w:type="spellStart"/>
      <w:r w:rsidRPr="00582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Амербекяна</w:t>
      </w:r>
      <w:proofErr w:type="spellEnd"/>
      <w:r w:rsidRPr="005820B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3338B784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820B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МАУ «Морской Культурный Центр»</w:t>
      </w:r>
    </w:p>
    <w:p w14:paraId="21E50D22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МБУ ДО «Дворец творчества детей и молодежи им. Н.И. Сипягина» г. Новороссийск</w:t>
      </w:r>
    </w:p>
    <w:p w14:paraId="6B35A472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МБУ  ДО «Центр детского творчества»</w:t>
      </w:r>
    </w:p>
    <w:p w14:paraId="03F2941E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ГБПОУ КК «Новороссийский социально-педагогический колледж»</w:t>
      </w:r>
    </w:p>
    <w:p w14:paraId="0C28E931" w14:textId="77777777" w:rsidR="005820B9" w:rsidRPr="005820B9" w:rsidRDefault="005820B9" w:rsidP="005820B9">
      <w:pPr>
        <w:pStyle w:val="a6"/>
        <w:numPr>
          <w:ilvl w:val="0"/>
          <w:numId w:val="33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820B9">
        <w:rPr>
          <w:rFonts w:ascii="Times New Roman" w:hAnsi="Times New Roman" w:cs="Times New Roman"/>
          <w:sz w:val="24"/>
          <w:szCs w:val="24"/>
        </w:rPr>
        <w:t>Управление по вопросам семьи и детства</w:t>
      </w:r>
    </w:p>
    <w:p w14:paraId="1886A950" w14:textId="77777777" w:rsidR="006205FA" w:rsidRPr="002E7760" w:rsidRDefault="006205FA" w:rsidP="002E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117F" w14:textId="77777777" w:rsidR="00B76A19" w:rsidRPr="002E7760" w:rsidRDefault="00B76A19" w:rsidP="002E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DE7C9" w14:textId="77777777" w:rsidR="00B76A19" w:rsidRPr="002E7760" w:rsidRDefault="00B76A19" w:rsidP="002E7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>8.Объем выполненных работ</w:t>
      </w:r>
    </w:p>
    <w:p w14:paraId="76520221" w14:textId="77777777" w:rsidR="00B76A19" w:rsidRPr="002E7760" w:rsidRDefault="00B76A19" w:rsidP="002E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897CF" w14:textId="77777777" w:rsidR="009828ED" w:rsidRDefault="009828ED" w:rsidP="0078671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8ED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гимназия № 2 муниципального образования город Новороссийск с сентября 2012 года является муниципальной экспериментальной площадкой по теме «Комплекс </w:t>
      </w:r>
      <w:r w:rsidRPr="009828ED">
        <w:rPr>
          <w:rFonts w:ascii="Times New Roman" w:hAnsi="Times New Roman" w:cs="Times New Roman"/>
          <w:bCs/>
          <w:sz w:val="24"/>
          <w:szCs w:val="24"/>
        </w:rPr>
        <w:t xml:space="preserve">образовательных  (академических и </w:t>
      </w:r>
      <w:proofErr w:type="spellStart"/>
      <w:r w:rsidRPr="009828ED">
        <w:rPr>
          <w:rFonts w:ascii="Times New Roman" w:hAnsi="Times New Roman" w:cs="Times New Roman"/>
          <w:bCs/>
          <w:sz w:val="24"/>
          <w:szCs w:val="24"/>
        </w:rPr>
        <w:t>внеучебных</w:t>
      </w:r>
      <w:proofErr w:type="spellEnd"/>
      <w:r w:rsidRPr="009828ED">
        <w:rPr>
          <w:rFonts w:ascii="Times New Roman" w:hAnsi="Times New Roman" w:cs="Times New Roman"/>
          <w:bCs/>
          <w:sz w:val="24"/>
          <w:szCs w:val="24"/>
        </w:rPr>
        <w:t>) достижений  как основание   системы ито</w:t>
      </w:r>
      <w:r>
        <w:rPr>
          <w:rFonts w:ascii="Times New Roman" w:hAnsi="Times New Roman" w:cs="Times New Roman"/>
          <w:bCs/>
          <w:sz w:val="24"/>
          <w:szCs w:val="24"/>
        </w:rPr>
        <w:t>говой аттестации учащихся школы». В 2013-2014 учебном году гимназия стала пилотной площадкой по введению ФГОС ООО.</w:t>
      </w:r>
    </w:p>
    <w:p w14:paraId="0754C8BA" w14:textId="77777777" w:rsidR="00786718" w:rsidRDefault="00F82572" w:rsidP="00F82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муниципальной экспериментальной площадки по формированию школьной системы оценки в ходе реализации ФГОС ООО</w:t>
      </w:r>
      <w:r w:rsidR="00786718">
        <w:rPr>
          <w:rFonts w:ascii="Times New Roman" w:hAnsi="Times New Roman" w:cs="Times New Roman"/>
          <w:sz w:val="24"/>
          <w:szCs w:val="24"/>
        </w:rPr>
        <w:t xml:space="preserve"> были решены следующие задачи:</w:t>
      </w:r>
    </w:p>
    <w:p w14:paraId="5AA549F5" w14:textId="77777777" w:rsidR="00C734F3" w:rsidRPr="00C734F3" w:rsidRDefault="00C734F3" w:rsidP="00C734F3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1.Разработа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ая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ая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основного общего образования гимназии.</w:t>
      </w:r>
    </w:p>
    <w:p w14:paraId="1213134C" w14:textId="77777777" w:rsidR="00C734F3" w:rsidRPr="00C734F3" w:rsidRDefault="00C734F3" w:rsidP="00C734F3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2.В рамках ООП ООО обоснова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F235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содержание </w:t>
      </w:r>
      <w:r w:rsidR="00F23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модели 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оценки качества  результатов освоения учащимися основной образовательной программы основного общего образования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00D8158B" w14:textId="77777777" w:rsidR="00C734F3" w:rsidRPr="00C734F3" w:rsidRDefault="00C734F3" w:rsidP="00C734F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3.Выяв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лены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описа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ны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собенности оценки личностных, метапредметных и предметных результатов.</w:t>
      </w:r>
    </w:p>
    <w:p w14:paraId="7CBF1B2F" w14:textId="77777777" w:rsidR="00C734F3" w:rsidRPr="00C734F3" w:rsidRDefault="00C734F3" w:rsidP="00C734F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4.</w:t>
      </w:r>
      <w:r w:rsidR="00F23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Разработа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апробирова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мониторинга образовательных достижений и портфель достижений как инструмент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ы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динамики образовательных достижений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4A82C1ED" w14:textId="77777777" w:rsidR="00C734F3" w:rsidRPr="00C734F3" w:rsidRDefault="00C734F3" w:rsidP="00C734F3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5.Определ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ены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подходы по формированию итоговой оценки выпускника и разработа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ны</w:t>
      </w:r>
      <w:r w:rsidR="00F23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методические рекомендации по 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её использованию при переходе от основного к среднему (полному) общему образованию. </w:t>
      </w:r>
    </w:p>
    <w:p w14:paraId="15567D0A" w14:textId="77777777" w:rsidR="00C734F3" w:rsidRDefault="00C734F3" w:rsidP="00C734F3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6.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Экспериментально провер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ена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эффективность </w:t>
      </w:r>
      <w:r w:rsidRPr="00C734F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модели оценки качества результатов освоения учащимися основной образовательной программы основного общего образования, 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>выяв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лены</w:t>
      </w:r>
      <w:r w:rsidRPr="00C734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общие и частные аспекты внедрения модели.</w:t>
      </w:r>
    </w:p>
    <w:p w14:paraId="3207973D" w14:textId="77777777" w:rsidR="008E3B1B" w:rsidRDefault="00ED139F" w:rsidP="008E3B1B">
      <w:pPr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Администрация и педагогические работники неоднократно делились своим опытом работы, выступая на конференциях различного уровня, публикуя </w:t>
      </w:r>
      <w:r w:rsidR="00611BA0">
        <w:rPr>
          <w:rFonts w:ascii="Times New Roman" w:hAnsi="Times New Roman" w:cs="Times New Roman"/>
          <w:sz w:val="24"/>
          <w:szCs w:val="24"/>
          <w:lang w:eastAsia="ru-RU" w:bidi="ru-RU"/>
        </w:rPr>
        <w:t>статьи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методических и научных сборниках.</w:t>
      </w:r>
    </w:p>
    <w:p w14:paraId="6841D83F" w14:textId="77777777" w:rsidR="00593039" w:rsidRPr="00593039" w:rsidRDefault="00B844D0" w:rsidP="00593039">
      <w:pPr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гимназии было разработано Положение о мониторинге личностных результатов обучающихся, согласно которому </w:t>
      </w:r>
      <w:r w:rsidR="00593039" w:rsidRPr="00593039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593039" w:rsidRPr="0059303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93039"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текущем образовательном процессе </w:t>
      </w:r>
      <w:r w:rsidR="00593039" w:rsidRPr="005930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возможна ограниченная оценка</w:t>
      </w:r>
      <w:r w:rsidR="00593039"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593039"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="00593039"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отдельных личностных результатов, проявляющихся в:</w:t>
      </w:r>
    </w:p>
    <w:p w14:paraId="4111E7F7" w14:textId="77777777" w:rsidR="00593039" w:rsidRPr="00593039" w:rsidRDefault="00593039" w:rsidP="00593039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>1)</w:t>
      </w:r>
      <w:r w:rsidR="00CA77D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соблюдении </w:t>
      </w:r>
      <w:r w:rsidRPr="00593039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норм и правил поведения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>, принятых в образовательном учреждении;</w:t>
      </w:r>
    </w:p>
    <w:p w14:paraId="66FCCAF7" w14:textId="77777777" w:rsidR="00593039" w:rsidRPr="00593039" w:rsidRDefault="00593039" w:rsidP="00593039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2) участии в </w:t>
      </w:r>
      <w:r w:rsidRPr="00593039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общественной жизни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14:paraId="0B035693" w14:textId="77777777" w:rsidR="00593039" w:rsidRPr="00593039" w:rsidRDefault="00593039" w:rsidP="00593039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93039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3) прилежании и ответственности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за результаты обучения;</w:t>
      </w:r>
    </w:p>
    <w:p w14:paraId="1A1D0E03" w14:textId="77777777" w:rsidR="00593039" w:rsidRPr="00593039" w:rsidRDefault="00593039" w:rsidP="00593039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4) готовности и способности делать </w:t>
      </w:r>
      <w:r w:rsidRPr="00593039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осознанный выбор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14:paraId="67AF3CF0" w14:textId="77777777" w:rsidR="00CA77D8" w:rsidRDefault="00593039" w:rsidP="00CA77D8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5) </w:t>
      </w:r>
      <w:r w:rsidRPr="00593039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ценностно-смысловых установках</w:t>
      </w:r>
      <w:r w:rsidRPr="005930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обучающихся, формируемых средствами различных </w:t>
      </w:r>
      <w:r w:rsidRPr="00CA77D8">
        <w:rPr>
          <w:rFonts w:ascii="Times New Roman" w:eastAsia="Calibri" w:hAnsi="Times New Roman" w:cs="Times New Roman"/>
          <w:sz w:val="24"/>
          <w:szCs w:val="24"/>
          <w:lang w:bidi="ru-RU"/>
        </w:rPr>
        <w:t>предметов в рамках системы общего образования.»</w:t>
      </w:r>
    </w:p>
    <w:p w14:paraId="48C1B7B3" w14:textId="77777777" w:rsidR="00CA77D8" w:rsidRPr="00586329" w:rsidRDefault="00CA77D8" w:rsidP="00CA77D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D8">
        <w:rPr>
          <w:rFonts w:ascii="Times New Roman" w:hAnsi="Times New Roman" w:cs="Times New Roman"/>
          <w:sz w:val="24"/>
          <w:szCs w:val="24"/>
        </w:rPr>
        <w:t>Участие обучающихся в мониторинге возможно только при условии согласия его родителей.</w:t>
      </w:r>
      <w:r w:rsidR="00586329">
        <w:rPr>
          <w:rFonts w:ascii="Times New Roman" w:hAnsi="Times New Roman" w:cs="Times New Roman"/>
          <w:sz w:val="24"/>
          <w:szCs w:val="24"/>
        </w:rPr>
        <w:t xml:space="preserve"> </w:t>
      </w:r>
      <w:r w:rsidR="00586329" w:rsidRPr="00586329">
        <w:rPr>
          <w:rFonts w:ascii="Times New Roman" w:hAnsi="Times New Roman" w:cs="Times New Roman"/>
          <w:sz w:val="24"/>
          <w:szCs w:val="24"/>
        </w:rPr>
        <w:t>Мониторинг личностных УУД проводи</w:t>
      </w:r>
      <w:r w:rsidR="00586329">
        <w:rPr>
          <w:rFonts w:ascii="Times New Roman" w:hAnsi="Times New Roman" w:cs="Times New Roman"/>
          <w:sz w:val="24"/>
          <w:szCs w:val="24"/>
        </w:rPr>
        <w:t>л</w:t>
      </w:r>
      <w:r w:rsidR="00586329" w:rsidRPr="00586329">
        <w:rPr>
          <w:rFonts w:ascii="Times New Roman" w:hAnsi="Times New Roman" w:cs="Times New Roman"/>
          <w:sz w:val="24"/>
          <w:szCs w:val="24"/>
        </w:rPr>
        <w:t xml:space="preserve"> педагог-психолог в присутствии ассистента</w:t>
      </w:r>
      <w:r w:rsidR="00586329" w:rsidRPr="00586329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14:paraId="4AB1392D" w14:textId="77777777" w:rsidR="00317B33" w:rsidRDefault="008E3B1B" w:rsidP="00F82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же этапе</w:t>
      </w:r>
      <w:r w:rsidR="00F82572">
        <w:rPr>
          <w:rFonts w:ascii="Times New Roman" w:hAnsi="Times New Roman" w:cs="Times New Roman"/>
          <w:sz w:val="24"/>
          <w:szCs w:val="24"/>
        </w:rPr>
        <w:t xml:space="preserve"> была предпринята попытка создать комплексн</w:t>
      </w:r>
      <w:r w:rsidR="00586329">
        <w:rPr>
          <w:rFonts w:ascii="Times New Roman" w:hAnsi="Times New Roman" w:cs="Times New Roman"/>
          <w:sz w:val="24"/>
          <w:szCs w:val="24"/>
        </w:rPr>
        <w:t>ую систему внутренней</w:t>
      </w:r>
      <w:r w:rsidR="00F82572">
        <w:rPr>
          <w:rFonts w:ascii="Times New Roman" w:hAnsi="Times New Roman" w:cs="Times New Roman"/>
          <w:sz w:val="24"/>
          <w:szCs w:val="24"/>
        </w:rPr>
        <w:t xml:space="preserve"> оценки личностных результатов, поскольку в течение 2-х лет работы в пилотном режиме введения ФГОС ООО в гимназии не было проведено ни одного внешнего мониторинга, который предполагает Стандарт.</w:t>
      </w:r>
      <w:r w:rsidR="006C04BB">
        <w:rPr>
          <w:rFonts w:ascii="Times New Roman" w:hAnsi="Times New Roman" w:cs="Times New Roman"/>
          <w:sz w:val="24"/>
          <w:szCs w:val="24"/>
        </w:rPr>
        <w:t xml:space="preserve"> </w:t>
      </w:r>
      <w:r w:rsidR="00F82572">
        <w:rPr>
          <w:rFonts w:ascii="Times New Roman" w:hAnsi="Times New Roman" w:cs="Times New Roman"/>
          <w:sz w:val="24"/>
          <w:szCs w:val="24"/>
        </w:rPr>
        <w:t xml:space="preserve"> </w:t>
      </w:r>
      <w:r w:rsidR="006C04BB">
        <w:rPr>
          <w:rFonts w:ascii="Times New Roman" w:hAnsi="Times New Roman" w:cs="Times New Roman"/>
          <w:sz w:val="24"/>
          <w:szCs w:val="24"/>
        </w:rPr>
        <w:t>Именно поэтому мы нашли целесообразным создать систему внутреннего мониторинга для того, чтобы иметь в</w:t>
      </w:r>
      <w:r w:rsidR="00FD7503">
        <w:rPr>
          <w:rFonts w:ascii="Times New Roman" w:hAnsi="Times New Roman" w:cs="Times New Roman"/>
          <w:sz w:val="24"/>
          <w:szCs w:val="24"/>
        </w:rPr>
        <w:t>озможность наблюдать, на каком уровне</w:t>
      </w:r>
      <w:r w:rsidR="006C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C04BB">
        <w:rPr>
          <w:rFonts w:ascii="Times New Roman" w:hAnsi="Times New Roman" w:cs="Times New Roman"/>
          <w:sz w:val="24"/>
          <w:szCs w:val="24"/>
        </w:rPr>
        <w:t xml:space="preserve"> находятся личностные результаты обучающихся.</w:t>
      </w:r>
      <w:r w:rsidR="0045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4373" w14:textId="77777777" w:rsidR="00B76A19" w:rsidRDefault="00317B33" w:rsidP="00F82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сделана попытка разработки сводной ведомости базы формирования личностных УУД в ходе урочных и внеурочных занятий для заместителя директора по ВР, а также базы предметных инструментов, которыми можно отследить достижение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результатов. Нами также была разработана примерная схема электронной версии мониторинга, которая в дальнейшем может быть реализована в данном учебном учреждении.</w:t>
      </w:r>
    </w:p>
    <w:p w14:paraId="5B874CEC" w14:textId="77777777" w:rsidR="00317B33" w:rsidRDefault="00D60DC7" w:rsidP="00F82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пилотной площадки была организована работа педагога-психолога, который (после получения письменного согласия от законных представителей ребенка) работала в классах, пытаясь охватить доступный психологическим тестам объем личностных результатов. </w:t>
      </w:r>
    </w:p>
    <w:p w14:paraId="709ED1C6" w14:textId="77777777" w:rsidR="0059509E" w:rsidRDefault="0059509E" w:rsidP="00F82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карман Личностных результатов портфолио ученика вкладывались только лишь те документы, которые свидетельствовали о его активности в школьной жизни (сертификаты, дипломы, грамоты, благодарности). По результатам психологических измерений и грамот ученика в случае его ухода из школы классным руководителем составлялась характеристика.</w:t>
      </w:r>
    </w:p>
    <w:p w14:paraId="17E2832E" w14:textId="77777777" w:rsidR="00B76A19" w:rsidRPr="002E7760" w:rsidRDefault="00B76A19" w:rsidP="002E7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7CF4510" w14:textId="77777777" w:rsidR="006C4250" w:rsidRPr="002E7760" w:rsidRDefault="00B76A19" w:rsidP="002E7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205FA"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C0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205FA" w:rsidRPr="002E776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Целевые критерии и показатели (индикаторы) проекта.</w:t>
      </w:r>
    </w:p>
    <w:p w14:paraId="1E1405BB" w14:textId="77777777" w:rsidR="00F47E5C" w:rsidRDefault="00F47E5C" w:rsidP="00F47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D682" w14:textId="77777777" w:rsidR="00F47E5C" w:rsidRPr="001F0E39" w:rsidRDefault="00F47E5C" w:rsidP="001F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Целевые критерии проекта:</w:t>
      </w:r>
    </w:p>
    <w:p w14:paraId="21A66215" w14:textId="77777777" w:rsidR="00994336" w:rsidRPr="001F0E39" w:rsidRDefault="00994336" w:rsidP="001F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64A0" w14:textId="62774623" w:rsidR="00F47E5C" w:rsidRPr="001F0E39" w:rsidRDefault="00F47E5C" w:rsidP="001F0E39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r w:rsidRPr="001F0E39">
        <w:rPr>
          <w:rFonts w:ascii="Times New Roman" w:hAnsi="Times New Roman" w:cs="Times New Roman"/>
          <w:sz w:val="24"/>
          <w:szCs w:val="24"/>
          <w:lang w:eastAsia="ru-RU" w:bidi="ru-RU"/>
        </w:rPr>
        <w:t>наличие разработанной и апробированной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 xml:space="preserve"> структурно-функциональной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модели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</w:p>
    <w:p w14:paraId="7EE6EB33" w14:textId="39657D14" w:rsidR="00F47E5C" w:rsidRPr="001F0E39" w:rsidRDefault="00145349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-наличие объективных критериев</w:t>
      </w:r>
      <w:r w:rsidR="00F47E5C" w:rsidRPr="001F0E39">
        <w:rPr>
          <w:rFonts w:ascii="Times New Roman" w:hAnsi="Times New Roman" w:cs="Times New Roman"/>
          <w:iCs/>
          <w:sz w:val="24"/>
          <w:szCs w:val="24"/>
        </w:rPr>
        <w:t xml:space="preserve"> эффективности</w:t>
      </w:r>
      <w:r w:rsidR="00F47E5C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системы внутреннего мониторинга  динамики формирования личностных образовательных достижений обучающихся;</w:t>
      </w:r>
    </w:p>
    <w:p w14:paraId="7BDA02D4" w14:textId="0757CD1C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 xml:space="preserve"> наличие </w:t>
      </w:r>
      <w:r w:rsidRPr="001F0E39">
        <w:rPr>
          <w:rFonts w:ascii="Times New Roman" w:hAnsi="Times New Roman" w:cs="Times New Roman"/>
          <w:iCs/>
          <w:sz w:val="24"/>
          <w:szCs w:val="24"/>
        </w:rPr>
        <w:t>алгоритм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а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административной и педагогической деятельности, обеспечивающей организацию и проведение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AB703B" w14:textId="0F697709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наличие педагогических технологий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деятельности, обеспечивающей организацию и  проведение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FD72F5" w14:textId="621599FA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наличие педагогических методик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диагностики </w:t>
      </w:r>
      <w:proofErr w:type="spellStart"/>
      <w:r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УУД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2FEDA8" w14:textId="45733759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r w:rsidR="00145349" w:rsidRPr="001F0E39">
        <w:rPr>
          <w:rFonts w:ascii="Times New Roman" w:hAnsi="Times New Roman" w:cs="Times New Roman"/>
          <w:sz w:val="24"/>
          <w:szCs w:val="24"/>
        </w:rPr>
        <w:t>наличие психологических методик</w:t>
      </w:r>
      <w:r w:rsidRPr="001F0E39">
        <w:rPr>
          <w:rFonts w:ascii="Times New Roman" w:hAnsi="Times New Roman" w:cs="Times New Roman"/>
          <w:sz w:val="24"/>
          <w:szCs w:val="24"/>
        </w:rPr>
        <w:t xml:space="preserve">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диагностики </w:t>
      </w:r>
      <w:proofErr w:type="spellStart"/>
      <w:r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УУД</w:t>
      </w:r>
      <w:r w:rsidRPr="001F0E39">
        <w:rPr>
          <w:rFonts w:ascii="Times New Roman" w:hAnsi="Times New Roman" w:cs="Times New Roman"/>
          <w:sz w:val="24"/>
          <w:szCs w:val="24"/>
        </w:rPr>
        <w:t>;</w:t>
      </w:r>
    </w:p>
    <w:p w14:paraId="73BD18E6" w14:textId="6D2D2532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наличие апробированных методов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подготовки педагогов к деятельности по проведению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712BB6" w14:textId="16CE6667" w:rsidR="00F47E5C" w:rsidRPr="001F0E39" w:rsidRDefault="00145349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lastRenderedPageBreak/>
        <w:t>- информационный банк данных, содержащий  описание</w:t>
      </w:r>
      <w:r w:rsidR="00F47E5C" w:rsidRPr="001F0E39">
        <w:rPr>
          <w:rFonts w:ascii="Times New Roman" w:hAnsi="Times New Roman" w:cs="Times New Roman"/>
          <w:iCs/>
          <w:sz w:val="24"/>
          <w:szCs w:val="24"/>
        </w:rPr>
        <w:t xml:space="preserve"> педагогических мероприятий гимназии по формированию личностных результатов обучающихся</w:t>
      </w:r>
      <w:r w:rsidR="00F47E5C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A6BE34" w14:textId="08C92516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-программы фор</w:t>
      </w:r>
      <w:r w:rsidR="00145349" w:rsidRPr="001F0E39">
        <w:rPr>
          <w:rFonts w:ascii="Times New Roman" w:hAnsi="Times New Roman" w:cs="Times New Roman"/>
          <w:iCs/>
          <w:sz w:val="24"/>
          <w:szCs w:val="24"/>
        </w:rPr>
        <w:t>мирования ЛУУД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6E1974" w14:textId="164959C1" w:rsidR="00145349" w:rsidRPr="001F0E39" w:rsidRDefault="00145349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 листы оценивания для педагогов, психолога и классных руководителей;</w:t>
      </w:r>
    </w:p>
    <w:p w14:paraId="77E72E8E" w14:textId="50DBB025" w:rsidR="00145349" w:rsidRPr="001F0E39" w:rsidRDefault="00145349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 документы, регламентирующие осуществление мониторинга (локальные акты);</w:t>
      </w:r>
    </w:p>
    <w:p w14:paraId="5FDBCFF8" w14:textId="4BD5B4C2" w:rsidR="00F47E5C" w:rsidRPr="001F0E39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 xml:space="preserve">-электронное пособие/программа «Основы организации </w:t>
      </w: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внутреннего мониторинга  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</w:r>
      <w:r w:rsidR="00145349" w:rsidRPr="001F0E39">
        <w:rPr>
          <w:rFonts w:ascii="Times New Roman" w:hAnsi="Times New Roman" w:cs="Times New Roman"/>
          <w:b/>
          <w:sz w:val="24"/>
          <w:szCs w:val="24"/>
        </w:rPr>
        <w:t>»;</w:t>
      </w:r>
    </w:p>
    <w:p w14:paraId="0EC63955" w14:textId="77777777" w:rsidR="00F47E5C" w:rsidRPr="00DE5D0B" w:rsidRDefault="00F47E5C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-методические рекомендации</w:t>
      </w:r>
      <w:r w:rsidRPr="001F0E39">
        <w:rPr>
          <w:rFonts w:ascii="Times New Roman" w:hAnsi="Times New Roman" w:cs="Times New Roman"/>
          <w:sz w:val="24"/>
          <w:szCs w:val="24"/>
        </w:rPr>
        <w:t xml:space="preserve"> «Организация школьной</w:t>
      </w: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системы внутреннего мониторинга динамики формирования личностных образовательных достижений обучающихся  в условиях реализации ФГОС ООО»</w:t>
      </w:r>
    </w:p>
    <w:p w14:paraId="1E27C902" w14:textId="77777777" w:rsidR="009053AB" w:rsidRDefault="009053AB" w:rsidP="001F0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32BA45" w14:textId="6F3EA63D" w:rsidR="009053AB" w:rsidRPr="001F0E39" w:rsidRDefault="007645B5" w:rsidP="001F0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E39">
        <w:rPr>
          <w:rFonts w:ascii="Times New Roman" w:hAnsi="Times New Roman" w:cs="Times New Roman"/>
          <w:b/>
          <w:sz w:val="24"/>
          <w:szCs w:val="24"/>
          <w:u w:val="single"/>
        </w:rPr>
        <w:t>Показатели (индикаторы) проекта:</w:t>
      </w:r>
    </w:p>
    <w:p w14:paraId="2A34AE15" w14:textId="423FD759" w:rsidR="009053AB" w:rsidRPr="001F0E39" w:rsidRDefault="009053AB" w:rsidP="001F0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3959BE" w14:textId="2625EE0A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1-я группа индикаторов:</w:t>
      </w:r>
    </w:p>
    <w:p w14:paraId="365DECC7" w14:textId="30A13F92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 xml:space="preserve">-высокий уровень 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1F0E39">
        <w:rPr>
          <w:rFonts w:ascii="Times New Roman" w:hAnsi="Times New Roman" w:cs="Times New Roman"/>
          <w:sz w:val="24"/>
          <w:szCs w:val="24"/>
        </w:rPr>
        <w:t xml:space="preserve"> обучающимися  гуманистических, демократических и традиционных ценностей;</w:t>
      </w:r>
    </w:p>
    <w:p w14:paraId="08FE549B" w14:textId="26354554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14:paraId="5778589E" w14:textId="5993C2D6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 xml:space="preserve">-готовность и способность учащимися гимназии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1F0E39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переговоров);</w:t>
      </w:r>
    </w:p>
    <w:p w14:paraId="31BB3C04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C46C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2-я группа индикаторов:</w:t>
      </w:r>
    </w:p>
    <w:p w14:paraId="44958643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народа);</w:t>
      </w:r>
    </w:p>
    <w:p w14:paraId="2A233BF4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lastRenderedPageBreak/>
        <w:t xml:space="preserve">-сознание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иств</w:t>
      </w:r>
      <w:proofErr w:type="spellEnd"/>
      <w:r w:rsidRPr="001F0E39">
        <w:rPr>
          <w:rFonts w:ascii="Times New Roman" w:hAnsi="Times New Roman" w:cs="Times New Roman"/>
          <w:sz w:val="24"/>
          <w:szCs w:val="24"/>
        </w:rPr>
        <w:t>, находившихся на территории современной России);</w:t>
      </w:r>
    </w:p>
    <w:p w14:paraId="3EEC93C5" w14:textId="11F8CE85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 xml:space="preserve">-осознанное, уважительное и доброжелательное отношение к истории, культуре, религии, традициям, языкам, ценностям народов России и народов мира; </w:t>
      </w:r>
    </w:p>
    <w:p w14:paraId="1EAE60D1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F091" w14:textId="77777777" w:rsidR="009053AB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3-я группа показателей:</w:t>
      </w:r>
    </w:p>
    <w:p w14:paraId="77A096B9" w14:textId="77777777" w:rsidR="008D1F62" w:rsidRPr="001F0E39" w:rsidRDefault="009053A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с</w:t>
      </w:r>
      <w:r w:rsidRPr="001F0E39">
        <w:rPr>
          <w:rStyle w:val="dash041e005f0431005f044b005f0447005f043d005f044b005f0439005f005fchar1char1"/>
        </w:rPr>
        <w:t>формированность</w:t>
      </w:r>
      <w:proofErr w:type="spellEnd"/>
      <w:r w:rsidRPr="001F0E39">
        <w:rPr>
          <w:rStyle w:val="dash041e005f0431005f044b005f0447005f043d005f044b005f0439005f005fchar1char1"/>
        </w:rPr>
        <w:t xml:space="preserve"> мотивации к обучению и целенаправленной познавательной деятельности, г</w:t>
      </w:r>
      <w:r w:rsidRPr="001F0E39">
        <w:rPr>
          <w:rFonts w:ascii="Times New Roman" w:hAnsi="Times New Roman" w:cs="Times New Roman"/>
          <w:sz w:val="24"/>
          <w:szCs w:val="24"/>
        </w:rPr>
        <w:t xml:space="preserve">отовность и способность обучающихся к </w:t>
      </w:r>
      <w:r w:rsidR="008D1F62" w:rsidRPr="001F0E39">
        <w:rPr>
          <w:rFonts w:ascii="Times New Roman" w:hAnsi="Times New Roman" w:cs="Times New Roman"/>
          <w:sz w:val="24"/>
          <w:szCs w:val="24"/>
        </w:rPr>
        <w:t>саморазвитию и самообразованию;</w:t>
      </w:r>
    </w:p>
    <w:p w14:paraId="14EDB566" w14:textId="2139E050" w:rsidR="009053AB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r w:rsidR="009053AB" w:rsidRPr="001F0E39">
        <w:rPr>
          <w:rFonts w:ascii="Times New Roman" w:hAnsi="Times New Roman" w:cs="Times New Roman"/>
          <w:sz w:val="24"/>
          <w:szCs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</w:t>
      </w:r>
      <w:r w:rsidRPr="001F0E39">
        <w:rPr>
          <w:rFonts w:ascii="Times New Roman" w:hAnsi="Times New Roman" w:cs="Times New Roman"/>
          <w:sz w:val="24"/>
          <w:szCs w:val="24"/>
        </w:rPr>
        <w:t>чивых познавательных интересов;</w:t>
      </w:r>
    </w:p>
    <w:p w14:paraId="0E5ACC30" w14:textId="77777777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8002A" w14:textId="77777777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4-я группа показателей:</w:t>
      </w:r>
    </w:p>
    <w:p w14:paraId="1C82CA0D" w14:textId="77777777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-р</w:t>
      </w:r>
      <w:r w:rsidR="009053AB" w:rsidRPr="001F0E39">
        <w:rPr>
          <w:rFonts w:ascii="Times New Roman" w:hAnsi="Times New Roman" w:cs="Times New Roman"/>
          <w:sz w:val="24"/>
          <w:szCs w:val="24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</w:t>
      </w:r>
      <w:r w:rsidRPr="001F0E39">
        <w:rPr>
          <w:rFonts w:ascii="Times New Roman" w:hAnsi="Times New Roman" w:cs="Times New Roman"/>
          <w:sz w:val="24"/>
          <w:szCs w:val="24"/>
        </w:rPr>
        <w:t>твенному самосовершенствованию;</w:t>
      </w:r>
    </w:p>
    <w:p w14:paraId="65E1CD9C" w14:textId="77777777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r w:rsidR="009053AB" w:rsidRPr="001F0E39">
        <w:rPr>
          <w:rFonts w:ascii="Times New Roman" w:hAnsi="Times New Roman" w:cs="Times New Roman"/>
          <w:sz w:val="24"/>
          <w:szCs w:val="24"/>
        </w:rPr>
        <w:t xml:space="preserve">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1F0E39">
        <w:rPr>
          <w:rFonts w:ascii="Times New Roman" w:hAnsi="Times New Roman" w:cs="Times New Roman"/>
          <w:sz w:val="24"/>
          <w:szCs w:val="24"/>
        </w:rPr>
        <w:t xml:space="preserve">расточительном 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F0E39">
        <w:rPr>
          <w:rFonts w:ascii="Times New Roman" w:hAnsi="Times New Roman" w:cs="Times New Roman"/>
          <w:sz w:val="24"/>
          <w:szCs w:val="24"/>
        </w:rPr>
        <w:t>;</w:t>
      </w:r>
    </w:p>
    <w:p w14:paraId="55ECF75B" w14:textId="012900EC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53AB" w:rsidRPr="001F0E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053AB" w:rsidRPr="001F0E39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</w:t>
      </w:r>
      <w:r w:rsidRPr="001F0E39">
        <w:rPr>
          <w:rFonts w:ascii="Times New Roman" w:hAnsi="Times New Roman" w:cs="Times New Roman"/>
          <w:sz w:val="24"/>
          <w:szCs w:val="24"/>
        </w:rPr>
        <w:t>и человека, семьи и общества);</w:t>
      </w:r>
    </w:p>
    <w:p w14:paraId="6B7572D4" w14:textId="77777777" w:rsidR="008D1F62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с</w:t>
      </w:r>
      <w:r w:rsidR="009053AB" w:rsidRPr="001F0E3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9053AB" w:rsidRPr="001F0E3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</w:t>
      </w:r>
      <w:r w:rsidRPr="001F0E39">
        <w:rPr>
          <w:rFonts w:ascii="Times New Roman" w:hAnsi="Times New Roman" w:cs="Times New Roman"/>
          <w:sz w:val="24"/>
          <w:szCs w:val="24"/>
        </w:rPr>
        <w:t>ия в социально значимом труде;</w:t>
      </w:r>
    </w:p>
    <w:p w14:paraId="7E54D2CE" w14:textId="545DC9AA" w:rsidR="009053AB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-о</w:t>
      </w:r>
      <w:r w:rsidR="009053AB" w:rsidRPr="001F0E39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</w:t>
      </w:r>
      <w:r w:rsidRPr="001F0E39">
        <w:rPr>
          <w:rFonts w:ascii="Times New Roman" w:hAnsi="Times New Roman" w:cs="Times New Roman"/>
          <w:sz w:val="24"/>
          <w:szCs w:val="24"/>
        </w:rPr>
        <w:t xml:space="preserve"> отношение к членам своей семьи;</w:t>
      </w:r>
      <w:r w:rsidR="009053AB" w:rsidRPr="001F0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57F6" w14:textId="77777777" w:rsidR="008D1F62" w:rsidRDefault="008D1F62" w:rsidP="001F0E3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69F1F" w14:textId="77777777" w:rsidR="001F0E39" w:rsidRPr="001F0E39" w:rsidRDefault="001F0E39" w:rsidP="001F0E3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82B8C" w14:textId="77777777" w:rsidR="008D1F62" w:rsidRPr="001F0E39" w:rsidRDefault="008D1F62" w:rsidP="001F0E3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lastRenderedPageBreak/>
        <w:t>5-я группа показателей:</w:t>
      </w:r>
    </w:p>
    <w:p w14:paraId="54B66775" w14:textId="77777777" w:rsidR="008D1F62" w:rsidRPr="001F0E39" w:rsidRDefault="008D1F62" w:rsidP="001F0E3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с</w:t>
      </w:r>
      <w:r w:rsidR="009053AB" w:rsidRPr="001F0E3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9053AB" w:rsidRPr="001F0E3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</w:t>
      </w:r>
      <w:r w:rsidRPr="001F0E39">
        <w:rPr>
          <w:rFonts w:ascii="Times New Roman" w:hAnsi="Times New Roman" w:cs="Times New Roman"/>
          <w:sz w:val="24"/>
          <w:szCs w:val="24"/>
        </w:rPr>
        <w:t>цели и строить жизненные планы;</w:t>
      </w:r>
    </w:p>
    <w:p w14:paraId="1728375A" w14:textId="7DFCFA1F" w:rsidR="009053AB" w:rsidRPr="001F0E39" w:rsidRDefault="008D1F62" w:rsidP="001F0E3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с</w:t>
      </w:r>
      <w:r w:rsidR="009053AB" w:rsidRPr="001F0E39">
        <w:rPr>
          <w:rStyle w:val="dash041e005f0431005f044b005f0447005f043d005f044b005f0439005f005fchar1char1"/>
        </w:rPr>
        <w:t>формированность</w:t>
      </w:r>
      <w:proofErr w:type="spellEnd"/>
      <w:r w:rsidR="009053AB" w:rsidRPr="001F0E39">
        <w:rPr>
          <w:rStyle w:val="dash041e005f0431005f044b005f0447005f043d005f044b005f0439005f005fchar1char1"/>
        </w:rPr>
        <w:t xml:space="preserve"> ценностно-смысловых установок, отражающих личностные и гражданские позиции в деятельности, правосознание</w:t>
      </w:r>
      <w:r w:rsidRPr="001F0E39">
        <w:rPr>
          <w:rStyle w:val="dash041e005f0431005f044b005f0447005f043d005f044b005f0439005f005fchar1char1"/>
        </w:rPr>
        <w:t>;</w:t>
      </w:r>
    </w:p>
    <w:p w14:paraId="7CE03DC0" w14:textId="73C0CA59" w:rsidR="009053AB" w:rsidRPr="001F0E39" w:rsidRDefault="008D1F62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0E39">
        <w:rPr>
          <w:rFonts w:ascii="Times New Roman" w:hAnsi="Times New Roman" w:cs="Times New Roman"/>
          <w:sz w:val="24"/>
          <w:szCs w:val="24"/>
        </w:rPr>
        <w:t>с</w:t>
      </w:r>
      <w:r w:rsidR="009053AB" w:rsidRPr="001F0E3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9053AB" w:rsidRPr="001F0E3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</w:t>
      </w:r>
      <w:r w:rsidRPr="001F0E39">
        <w:rPr>
          <w:rFonts w:ascii="Times New Roman" w:hAnsi="Times New Roman" w:cs="Times New Roman"/>
          <w:sz w:val="24"/>
          <w:szCs w:val="24"/>
        </w:rPr>
        <w:t>ой и других видов деятельности;</w:t>
      </w:r>
    </w:p>
    <w:p w14:paraId="461FB610" w14:textId="77777777" w:rsidR="008D1F62" w:rsidRDefault="008D1F62" w:rsidP="0090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C60B86" w14:textId="77777777" w:rsidR="006C4250" w:rsidRPr="006C4250" w:rsidRDefault="006C4250" w:rsidP="006C4250">
      <w:pPr>
        <w:jc w:val="center"/>
        <w:rPr>
          <w:rFonts w:ascii="Times New Roman" w:hAnsi="Times New Roman" w:cs="Times New Roman"/>
        </w:rPr>
      </w:pPr>
      <w:r w:rsidRPr="006C4250">
        <w:rPr>
          <w:rFonts w:ascii="Times New Roman" w:hAnsi="Times New Roman" w:cs="Times New Roman"/>
          <w:b/>
          <w:i/>
          <w:sz w:val="28"/>
          <w:szCs w:val="28"/>
          <w:u w:val="single"/>
        </w:rPr>
        <w:t>10. Средства контроля и обеспечения достоверности результатов</w:t>
      </w:r>
      <w:r>
        <w:rPr>
          <w:rFonts w:ascii="Times New Roman" w:hAnsi="Times New Roman" w:cs="Times New Roman"/>
          <w:b/>
        </w:rPr>
        <w:t>.</w:t>
      </w:r>
    </w:p>
    <w:p w14:paraId="50B4CD4D" w14:textId="77777777" w:rsidR="00095619" w:rsidRDefault="006C4250" w:rsidP="00F94D8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95619">
        <w:rPr>
          <w:rFonts w:ascii="Times New Roman" w:hAnsi="Times New Roman" w:cs="Times New Roman"/>
          <w:b/>
        </w:rPr>
        <w:t xml:space="preserve">      </w:t>
      </w:r>
    </w:p>
    <w:p w14:paraId="4334D099" w14:textId="77777777" w:rsidR="00F94D85" w:rsidRPr="00D30983" w:rsidRDefault="00095619" w:rsidP="00D309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76A19" w:rsidRPr="00D30983">
        <w:rPr>
          <w:rFonts w:ascii="Times New Roman" w:hAnsi="Times New Roman" w:cs="Times New Roman"/>
          <w:b/>
          <w:sz w:val="24"/>
          <w:szCs w:val="24"/>
        </w:rPr>
        <w:t>Качественная оценка:</w:t>
      </w:r>
      <w:r w:rsidR="00B76A19" w:rsidRPr="00D30983">
        <w:rPr>
          <w:rFonts w:ascii="Times New Roman" w:hAnsi="Times New Roman" w:cs="Times New Roman"/>
          <w:sz w:val="24"/>
          <w:szCs w:val="24"/>
        </w:rPr>
        <w:t xml:space="preserve"> результаты опроса родителей; выполнение рабочего п</w:t>
      </w:r>
      <w:r w:rsidR="00F94D85" w:rsidRPr="00D30983">
        <w:rPr>
          <w:rFonts w:ascii="Times New Roman" w:hAnsi="Times New Roman" w:cs="Times New Roman"/>
          <w:sz w:val="24"/>
          <w:szCs w:val="24"/>
        </w:rPr>
        <w:t>лана реализации проекта;</w:t>
      </w:r>
      <w:r w:rsidR="00666E8C" w:rsidRPr="00D30983">
        <w:rPr>
          <w:rFonts w:ascii="Times New Roman" w:hAnsi="Times New Roman" w:cs="Times New Roman"/>
          <w:sz w:val="24"/>
          <w:szCs w:val="24"/>
        </w:rPr>
        <w:t xml:space="preserve"> прохождение педагогами школы</w:t>
      </w:r>
      <w:r w:rsidR="00B76A19" w:rsidRPr="00D30983">
        <w:rPr>
          <w:rFonts w:ascii="Times New Roman" w:hAnsi="Times New Roman" w:cs="Times New Roman"/>
          <w:sz w:val="24"/>
          <w:szCs w:val="24"/>
        </w:rPr>
        <w:t xml:space="preserve"> курсовой подготовки по различным направлениям проблематики проекта. </w:t>
      </w:r>
      <w:proofErr w:type="spellStart"/>
      <w:r w:rsidR="00F94D85" w:rsidRPr="00D30983">
        <w:rPr>
          <w:rFonts w:ascii="Times New Roman" w:hAnsi="Times New Roman" w:cs="Times New Roman"/>
          <w:sz w:val="24"/>
          <w:szCs w:val="24"/>
        </w:rPr>
        <w:t>Лонг</w:t>
      </w:r>
      <w:r w:rsidR="00AA4339" w:rsidRPr="00D30983">
        <w:rPr>
          <w:rFonts w:ascii="Times New Roman" w:hAnsi="Times New Roman" w:cs="Times New Roman"/>
          <w:sz w:val="24"/>
          <w:szCs w:val="24"/>
        </w:rPr>
        <w:t>итюдное</w:t>
      </w:r>
      <w:proofErr w:type="spellEnd"/>
      <w:r w:rsidR="00AA4339" w:rsidRPr="00D30983">
        <w:rPr>
          <w:rFonts w:ascii="Times New Roman" w:hAnsi="Times New Roman" w:cs="Times New Roman"/>
          <w:sz w:val="24"/>
          <w:szCs w:val="24"/>
        </w:rPr>
        <w:t xml:space="preserve"> исследование личностного</w:t>
      </w:r>
      <w:r w:rsidR="00F94D85" w:rsidRPr="00D30983">
        <w:rPr>
          <w:rFonts w:ascii="Times New Roman" w:hAnsi="Times New Roman" w:cs="Times New Roman"/>
          <w:sz w:val="24"/>
          <w:szCs w:val="24"/>
        </w:rPr>
        <w:t xml:space="preserve"> развития школьников, </w:t>
      </w:r>
      <w:proofErr w:type="spellStart"/>
      <w:r w:rsidR="00F94D85" w:rsidRPr="00D30983">
        <w:rPr>
          <w:rFonts w:ascii="Times New Roman" w:hAnsi="Times New Roman" w:cs="Times New Roman"/>
          <w:sz w:val="24"/>
          <w:szCs w:val="24"/>
        </w:rPr>
        <w:t>лонгитюдные</w:t>
      </w:r>
      <w:proofErr w:type="spellEnd"/>
      <w:r w:rsidR="00F94D85" w:rsidRPr="00D30983">
        <w:rPr>
          <w:rFonts w:ascii="Times New Roman" w:hAnsi="Times New Roman" w:cs="Times New Roman"/>
          <w:sz w:val="24"/>
          <w:szCs w:val="24"/>
        </w:rPr>
        <w:t xml:space="preserve"> исследования образовательного процесса школы, сравнительный анализ. Экспертные заключения. Степень достижения запланированных результатов</w:t>
      </w:r>
    </w:p>
    <w:p w14:paraId="5C335E50" w14:textId="77777777" w:rsidR="00B76A19" w:rsidRPr="00D30983" w:rsidRDefault="00095619" w:rsidP="00D30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A19" w:rsidRPr="00D30983">
        <w:rPr>
          <w:rFonts w:ascii="Times New Roman" w:hAnsi="Times New Roman" w:cs="Times New Roman"/>
          <w:b/>
          <w:sz w:val="24"/>
          <w:szCs w:val="24"/>
        </w:rPr>
        <w:t>Количественная оценка</w:t>
      </w:r>
      <w:r w:rsidR="00B76A19" w:rsidRPr="00D30983">
        <w:rPr>
          <w:rFonts w:ascii="Times New Roman" w:hAnsi="Times New Roman" w:cs="Times New Roman"/>
          <w:sz w:val="24"/>
          <w:szCs w:val="24"/>
        </w:rPr>
        <w:t xml:space="preserve">: количество созданных инновационных программ; повышение квалификации педагогических работников, занятых в проекте, в процентах к общему числу педагогов; количество публикаций педагогов по данной проблеме; количество проведённых тематических мероприятий по различным направлениям проекта. </w:t>
      </w:r>
    </w:p>
    <w:p w14:paraId="39B61002" w14:textId="77777777" w:rsidR="00B76A19" w:rsidRPr="001F0E39" w:rsidRDefault="004B31B4" w:rsidP="009C05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0E39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  <w:r w:rsidR="00AC1DDB" w:rsidRPr="001F0E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Планируемые результаты и эффекты проекта</w:t>
      </w:r>
    </w:p>
    <w:p w14:paraId="1890FA9D" w14:textId="77777777" w:rsidR="00C921C5" w:rsidRPr="001F0E39" w:rsidRDefault="00464ABA" w:rsidP="001F0E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921C5" w:rsidRPr="001F0E39">
        <w:rPr>
          <w:rFonts w:ascii="Times New Roman" w:hAnsi="Times New Roman" w:cs="Times New Roman"/>
          <w:b/>
          <w:sz w:val="24"/>
          <w:szCs w:val="24"/>
        </w:rPr>
        <w:t xml:space="preserve"> проекта, которые будут получены по завершении цикла инновационной деятельности;</w:t>
      </w:r>
    </w:p>
    <w:p w14:paraId="0CEB235E" w14:textId="7777777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b/>
          <w:sz w:val="24"/>
          <w:szCs w:val="24"/>
        </w:rPr>
        <w:t>а)теоретические результаты</w:t>
      </w:r>
      <w:r w:rsidRPr="001F0E39">
        <w:rPr>
          <w:rFonts w:ascii="Times New Roman" w:hAnsi="Times New Roman" w:cs="Times New Roman"/>
          <w:sz w:val="24"/>
          <w:szCs w:val="24"/>
        </w:rPr>
        <w:t>:</w:t>
      </w:r>
    </w:p>
    <w:p w14:paraId="33B887D2" w14:textId="77777777" w:rsidR="00C921C5" w:rsidRPr="001F0E39" w:rsidRDefault="00464ABA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-выявлена и обоснована актуальность  проблемы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  <w:r w:rsidR="00022BB7" w:rsidRPr="001F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>образовательной деятельности по формированию у обучающихся личностных УУД</w:t>
      </w:r>
      <w:r w:rsidR="00C921C5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3F3F62" w14:textId="77777777" w:rsidR="00022BB7" w:rsidRPr="001F0E39" w:rsidRDefault="00022BB7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-выявлена и обоснована</w:t>
      </w:r>
      <w:r w:rsidR="00464ABA" w:rsidRPr="001F0E39">
        <w:rPr>
          <w:rFonts w:ascii="Times New Roman" w:hAnsi="Times New Roman" w:cs="Times New Roman"/>
          <w:iCs/>
          <w:sz w:val="24"/>
          <w:szCs w:val="24"/>
        </w:rPr>
        <w:t xml:space="preserve"> актуальность проблемы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  <w:r w:rsidR="00464ABA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внутреннего мониторинга  динамики формирования личностных образовательных достижений 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6F6001" w14:textId="7777777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 xml:space="preserve">-выявлены противоречия традиционной </w:t>
      </w:r>
      <w:r w:rsidR="00464ABA" w:rsidRPr="001F0E39">
        <w:rPr>
          <w:rFonts w:ascii="Times New Roman" w:hAnsi="Times New Roman" w:cs="Times New Roman"/>
          <w:iCs/>
          <w:sz w:val="24"/>
          <w:szCs w:val="24"/>
        </w:rPr>
        <w:t xml:space="preserve">системы оценки </w:t>
      </w:r>
      <w:r w:rsidR="00022BB7" w:rsidRPr="001F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4ABA" w:rsidRPr="001F0E39">
        <w:rPr>
          <w:rFonts w:ascii="Times New Roman" w:hAnsi="Times New Roman" w:cs="Times New Roman"/>
          <w:iCs/>
          <w:sz w:val="24"/>
          <w:szCs w:val="24"/>
        </w:rPr>
        <w:t xml:space="preserve">достижений </w:t>
      </w:r>
      <w:r w:rsidR="00022BB7" w:rsidRPr="001F0E39">
        <w:rPr>
          <w:rFonts w:ascii="Times New Roman" w:hAnsi="Times New Roman" w:cs="Times New Roman"/>
          <w:iCs/>
          <w:sz w:val="24"/>
          <w:szCs w:val="24"/>
        </w:rPr>
        <w:t xml:space="preserve">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C2D231" w14:textId="77777777" w:rsidR="00DD55EC" w:rsidRPr="001F0E39" w:rsidRDefault="00464ABA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 xml:space="preserve">-определена методология </w:t>
      </w:r>
      <w:r w:rsidR="00DD55EC" w:rsidRPr="001F0E39">
        <w:rPr>
          <w:rFonts w:ascii="Times New Roman" w:hAnsi="Times New Roman" w:cs="Times New Roman"/>
          <w:iCs/>
          <w:sz w:val="24"/>
          <w:szCs w:val="24"/>
        </w:rPr>
        <w:t xml:space="preserve"> мониторинга личностных УУД обучающихся</w:t>
      </w:r>
      <w:r w:rsidR="00DD55EC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0674BE" w14:textId="7777777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4ABA" w:rsidRPr="001F0E39">
        <w:rPr>
          <w:rFonts w:ascii="Times New Roman" w:hAnsi="Times New Roman" w:cs="Times New Roman"/>
          <w:iCs/>
          <w:sz w:val="24"/>
          <w:szCs w:val="24"/>
        </w:rPr>
        <w:t xml:space="preserve">определена сущность, этапы и инструменты </w:t>
      </w:r>
      <w:r w:rsidR="00464ABA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</w:p>
    <w:p w14:paraId="70B9A025" w14:textId="70D66C82" w:rsidR="00C921C5" w:rsidRPr="001F0E39" w:rsidRDefault="00CD1926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-определены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 xml:space="preserve"> принципы организации </w:t>
      </w:r>
      <w:r w:rsidR="002A7D1E" w:rsidRPr="001F0E39">
        <w:rPr>
          <w:rFonts w:ascii="Times New Roman" w:hAnsi="Times New Roman" w:cs="Times New Roman"/>
          <w:iCs/>
          <w:sz w:val="24"/>
          <w:szCs w:val="24"/>
        </w:rPr>
        <w:t>внутреннего комплексного мониторинга личностных УУД обучающихся</w:t>
      </w:r>
      <w:r w:rsidR="00C921C5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41A6DA" w14:textId="7EE7B29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-разработана</w:t>
      </w:r>
      <w:r w:rsidR="00CD1926" w:rsidRPr="001F0E39">
        <w:rPr>
          <w:rFonts w:ascii="Times New Roman" w:hAnsi="Times New Roman" w:cs="Times New Roman"/>
          <w:iCs/>
          <w:sz w:val="24"/>
          <w:szCs w:val="24"/>
        </w:rPr>
        <w:t xml:space="preserve"> и апробирована структурно-функциональная модель </w:t>
      </w:r>
      <w:r w:rsidR="00CD1926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</w:p>
    <w:p w14:paraId="35CF257E" w14:textId="36974D02" w:rsidR="00464ABA" w:rsidRPr="001F0E39" w:rsidRDefault="00CD1926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-определены критерии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 xml:space="preserve"> эффективности</w:t>
      </w: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системы внутреннего мониторинга  динамики формирования личностных образовательных достижений обучающихся;</w:t>
      </w:r>
    </w:p>
    <w:p w14:paraId="3326D22D" w14:textId="7777777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9">
        <w:rPr>
          <w:rFonts w:ascii="Times New Roman" w:hAnsi="Times New Roman" w:cs="Times New Roman"/>
          <w:b/>
          <w:sz w:val="24"/>
          <w:szCs w:val="24"/>
        </w:rPr>
        <w:t>б) практические результаты:</w:t>
      </w:r>
    </w:p>
    <w:p w14:paraId="7359EA47" w14:textId="396B794C" w:rsidR="00C921C5" w:rsidRPr="001F0E39" w:rsidRDefault="00CD1926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 xml:space="preserve">алгоритм </w:t>
      </w:r>
      <w:r w:rsidR="00AA64A2" w:rsidRPr="001F0E39">
        <w:rPr>
          <w:rFonts w:ascii="Times New Roman" w:hAnsi="Times New Roman" w:cs="Times New Roman"/>
          <w:iCs/>
          <w:sz w:val="24"/>
          <w:szCs w:val="24"/>
        </w:rPr>
        <w:t xml:space="preserve">административной и </w:t>
      </w:r>
      <w:r w:rsidR="00C921C5" w:rsidRPr="001F0E39">
        <w:rPr>
          <w:rFonts w:ascii="Times New Roman" w:hAnsi="Times New Roman" w:cs="Times New Roman"/>
          <w:iCs/>
          <w:sz w:val="24"/>
          <w:szCs w:val="24"/>
        </w:rPr>
        <w:t xml:space="preserve">педагогической деятельности, обеспечивающей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организацию и </w:t>
      </w:r>
      <w:r w:rsidR="00F1791F" w:rsidRPr="001F0E39">
        <w:rPr>
          <w:rFonts w:ascii="Times New Roman" w:hAnsi="Times New Roman" w:cs="Times New Roman"/>
          <w:iCs/>
          <w:sz w:val="24"/>
          <w:szCs w:val="24"/>
        </w:rPr>
        <w:t>проведение внутреннего комплексного мониторинга личностных УУД обучающихся</w:t>
      </w:r>
      <w:r w:rsidR="00C921C5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7D8F24" w14:textId="3DE577A7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-педагогические технологии деятельности, обеспечивающей</w:t>
      </w:r>
      <w:r w:rsidR="00CD1926" w:rsidRPr="001F0E39">
        <w:rPr>
          <w:rFonts w:ascii="Times New Roman" w:hAnsi="Times New Roman" w:cs="Times New Roman"/>
          <w:iCs/>
          <w:sz w:val="24"/>
          <w:szCs w:val="24"/>
        </w:rPr>
        <w:t xml:space="preserve"> организацию и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64A2" w:rsidRPr="001F0E39">
        <w:rPr>
          <w:rFonts w:ascii="Times New Roman" w:hAnsi="Times New Roman" w:cs="Times New Roman"/>
          <w:iCs/>
          <w:sz w:val="24"/>
          <w:szCs w:val="24"/>
        </w:rPr>
        <w:t>проведение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E940E6" w14:textId="60A6ED3A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CD1926" w:rsidRPr="001F0E39">
        <w:rPr>
          <w:rFonts w:ascii="Times New Roman" w:hAnsi="Times New Roman" w:cs="Times New Roman"/>
          <w:iCs/>
          <w:sz w:val="24"/>
          <w:szCs w:val="24"/>
        </w:rPr>
        <w:t xml:space="preserve">педагогические методики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диагностики </w:t>
      </w:r>
      <w:proofErr w:type="spellStart"/>
      <w:r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</w:t>
      </w:r>
      <w:r w:rsidR="00AA64A2" w:rsidRPr="001F0E39">
        <w:rPr>
          <w:rFonts w:ascii="Times New Roman" w:hAnsi="Times New Roman" w:cs="Times New Roman"/>
          <w:iCs/>
          <w:sz w:val="24"/>
          <w:szCs w:val="24"/>
        </w:rPr>
        <w:t>УУД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1EF7AA" w14:textId="19BB59F9" w:rsidR="00C921C5" w:rsidRPr="001F0E39" w:rsidRDefault="00CD1926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>-</w:t>
      </w:r>
      <w:r w:rsidR="00207789" w:rsidRPr="001F0E39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1F0E39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207789" w:rsidRPr="001F0E39">
        <w:rPr>
          <w:rFonts w:ascii="Times New Roman" w:hAnsi="Times New Roman" w:cs="Times New Roman"/>
          <w:sz w:val="24"/>
          <w:szCs w:val="24"/>
        </w:rPr>
        <w:t xml:space="preserve"> </w:t>
      </w:r>
      <w:r w:rsidR="00207789" w:rsidRPr="001F0E39">
        <w:rPr>
          <w:rFonts w:ascii="Times New Roman" w:hAnsi="Times New Roman" w:cs="Times New Roman"/>
          <w:iCs/>
          <w:sz w:val="24"/>
          <w:szCs w:val="24"/>
        </w:rPr>
        <w:t xml:space="preserve">диагностики </w:t>
      </w:r>
      <w:proofErr w:type="spellStart"/>
      <w:r w:rsidR="00207789"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="00207789"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УУД</w:t>
      </w:r>
      <w:r w:rsidR="00207789" w:rsidRPr="001F0E39">
        <w:rPr>
          <w:rFonts w:ascii="Times New Roman" w:hAnsi="Times New Roman" w:cs="Times New Roman"/>
          <w:sz w:val="24"/>
          <w:szCs w:val="24"/>
        </w:rPr>
        <w:t>;</w:t>
      </w:r>
    </w:p>
    <w:p w14:paraId="2810357D" w14:textId="43775689" w:rsidR="007E635D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 xml:space="preserve">-методы подготовки педагогов к деятельности по </w:t>
      </w:r>
      <w:r w:rsidR="007E635D" w:rsidRPr="001F0E39">
        <w:rPr>
          <w:rFonts w:ascii="Times New Roman" w:hAnsi="Times New Roman" w:cs="Times New Roman"/>
          <w:iCs/>
          <w:sz w:val="24"/>
          <w:szCs w:val="24"/>
        </w:rPr>
        <w:t>проведению внутреннего комплексного мониторинга личностных УУД обучающихся</w:t>
      </w:r>
      <w:r w:rsidR="007E635D"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E0B249" w14:textId="543F9EA2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 xml:space="preserve">-модели педагогических мероприятий </w:t>
      </w:r>
      <w:r w:rsidR="006450B4" w:rsidRPr="001F0E39">
        <w:rPr>
          <w:rFonts w:ascii="Times New Roman" w:hAnsi="Times New Roman" w:cs="Times New Roman"/>
          <w:iCs/>
          <w:sz w:val="24"/>
          <w:szCs w:val="24"/>
        </w:rPr>
        <w:t>гимназии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по формированию личностных </w:t>
      </w:r>
      <w:r w:rsidR="006450B4" w:rsidRPr="001F0E39">
        <w:rPr>
          <w:rFonts w:ascii="Times New Roman" w:hAnsi="Times New Roman" w:cs="Times New Roman"/>
          <w:iCs/>
          <w:sz w:val="24"/>
          <w:szCs w:val="24"/>
        </w:rPr>
        <w:t>результатов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43799A" w14:textId="01FD065E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-пр</w:t>
      </w:r>
      <w:r w:rsidR="006450B4" w:rsidRPr="001F0E39">
        <w:rPr>
          <w:rFonts w:ascii="Times New Roman" w:hAnsi="Times New Roman" w:cs="Times New Roman"/>
          <w:iCs/>
          <w:sz w:val="24"/>
          <w:szCs w:val="24"/>
        </w:rPr>
        <w:t>ограммы формирования личностных результатов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9D0986" w14:textId="73AE6EA2" w:rsidR="00C921C5" w:rsidRPr="001F0E39" w:rsidRDefault="00C921C5" w:rsidP="001F0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</w:t>
      </w:r>
      <w:r w:rsidR="004C3B82" w:rsidRPr="001F0E39">
        <w:rPr>
          <w:rFonts w:ascii="Times New Roman" w:hAnsi="Times New Roman" w:cs="Times New Roman"/>
          <w:iCs/>
          <w:sz w:val="24"/>
          <w:szCs w:val="24"/>
        </w:rPr>
        <w:t xml:space="preserve">электронное </w:t>
      </w:r>
      <w:r w:rsidRPr="001F0E39">
        <w:rPr>
          <w:rFonts w:ascii="Times New Roman" w:hAnsi="Times New Roman" w:cs="Times New Roman"/>
          <w:iCs/>
          <w:sz w:val="24"/>
          <w:szCs w:val="24"/>
        </w:rPr>
        <w:t>пособие</w:t>
      </w:r>
      <w:r w:rsidR="004C3B82" w:rsidRPr="001F0E39">
        <w:rPr>
          <w:rFonts w:ascii="Times New Roman" w:hAnsi="Times New Roman" w:cs="Times New Roman"/>
          <w:iCs/>
          <w:sz w:val="24"/>
          <w:szCs w:val="24"/>
        </w:rPr>
        <w:t>/программа</w:t>
      </w:r>
      <w:r w:rsidR="00DE5D0B" w:rsidRPr="001F0E39">
        <w:rPr>
          <w:rFonts w:ascii="Times New Roman" w:hAnsi="Times New Roman" w:cs="Times New Roman"/>
          <w:iCs/>
          <w:sz w:val="24"/>
          <w:szCs w:val="24"/>
        </w:rPr>
        <w:t xml:space="preserve"> «Основы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 организации </w:t>
      </w:r>
      <w:r w:rsidR="004C3B82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внутреннего мониторинга </w:t>
      </w:r>
      <w:r w:rsidR="00DE5D0B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4C3B82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</w:r>
      <w:r w:rsidRPr="001F0E39">
        <w:rPr>
          <w:rFonts w:ascii="Times New Roman" w:hAnsi="Times New Roman" w:cs="Times New Roman"/>
          <w:b/>
          <w:sz w:val="24"/>
          <w:szCs w:val="24"/>
        </w:rPr>
        <w:t>».</w:t>
      </w:r>
    </w:p>
    <w:p w14:paraId="07D7D853" w14:textId="3A3216A0" w:rsidR="00DE5D0B" w:rsidRPr="00DE5D0B" w:rsidRDefault="00DE5D0B" w:rsidP="001F0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E39">
        <w:rPr>
          <w:rFonts w:ascii="Times New Roman" w:hAnsi="Times New Roman" w:cs="Times New Roman"/>
          <w:iCs/>
          <w:sz w:val="24"/>
          <w:szCs w:val="24"/>
        </w:rPr>
        <w:t>-методические рекомендации</w:t>
      </w:r>
      <w:r w:rsidRPr="001F0E39">
        <w:rPr>
          <w:rFonts w:ascii="Times New Roman" w:hAnsi="Times New Roman" w:cs="Times New Roman"/>
          <w:sz w:val="24"/>
          <w:szCs w:val="24"/>
        </w:rPr>
        <w:t xml:space="preserve"> «Организация школьной</w:t>
      </w: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системы внутреннего мониторинга динамики формирования личностных образовательных достижений обучающихся  в условиях реализации ФГОС ООО»</w:t>
      </w:r>
    </w:p>
    <w:p w14:paraId="588327D4" w14:textId="58B7CD11" w:rsidR="00C921C5" w:rsidRPr="00DE5D0B" w:rsidRDefault="00C921C5" w:rsidP="00464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BDB2A" w14:textId="77777777" w:rsidR="00AC1DDB" w:rsidRDefault="00AC1DDB" w:rsidP="009C22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9C225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</w:t>
      </w:r>
      <w:r w:rsidR="009C2250" w:rsidRPr="009C225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50">
        <w:rPr>
          <w:rFonts w:ascii="Times New Roman" w:hAnsi="Times New Roman" w:cs="Times New Roman"/>
          <w:b/>
          <w:i/>
          <w:sz w:val="28"/>
          <w:szCs w:val="28"/>
          <w:u w:val="single"/>
        </w:rPr>
        <w:t>мые  эффекты</w:t>
      </w:r>
      <w:proofErr w:type="gramEnd"/>
      <w:r w:rsidRPr="009C22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проекта:</w:t>
      </w:r>
    </w:p>
    <w:p w14:paraId="3070E477" w14:textId="31F141A8" w:rsidR="00DE5D0B" w:rsidRPr="00DE5D0B" w:rsidRDefault="00DE5D0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0B">
        <w:t xml:space="preserve">            </w:t>
      </w:r>
      <w:r w:rsidRPr="00DE5D0B">
        <w:rPr>
          <w:rFonts w:ascii="Times New Roman" w:hAnsi="Times New Roman" w:cs="Times New Roman"/>
          <w:sz w:val="24"/>
          <w:szCs w:val="24"/>
        </w:rPr>
        <w:t xml:space="preserve"> </w:t>
      </w:r>
      <w:r w:rsidRPr="001F0E39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и формирование профессиональных компетентностей в области достижения и диагностики нового качества образования, заявленного в ФГОС ООО; расширение возможности участия учащихся, их родителей и </w:t>
      </w:r>
      <w:r w:rsidRPr="001F0E39">
        <w:rPr>
          <w:rFonts w:ascii="Times New Roman" w:hAnsi="Times New Roman" w:cs="Times New Roman"/>
          <w:sz w:val="24"/>
          <w:szCs w:val="24"/>
        </w:rPr>
        <w:lastRenderedPageBreak/>
        <w:t>другой заинтересованной общественности в процедурах оценки результатов и условий индивидуализации образования; увеличение степени удовлетворения индивидуализированного заказа на образование; включение системы оценки качества индивидуализации образования в школьные, муниципальные, региональные СОКО.</w:t>
      </w:r>
      <w:r w:rsidRPr="00DE5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75A9B" w14:textId="77777777" w:rsidR="00B76A19" w:rsidRPr="00B037C9" w:rsidRDefault="00B037C9" w:rsidP="009C22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37C9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B76A19" w:rsidRPr="00B037C9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Перспективы развития проекта.</w:t>
      </w:r>
    </w:p>
    <w:p w14:paraId="6A4BDA87" w14:textId="2B8137B6" w:rsidR="00D706E4" w:rsidRPr="00D706E4" w:rsidRDefault="00DE5D0B" w:rsidP="001F0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39">
        <w:rPr>
          <w:rFonts w:ascii="Times New Roman" w:hAnsi="Times New Roman" w:cs="Times New Roman"/>
          <w:sz w:val="24"/>
          <w:szCs w:val="24"/>
        </w:rPr>
        <w:t xml:space="preserve">        Проект сформирует методологическую, технологическую и методическую базу для разработки систем оценки метапредметных результатов образования, заявленных в ФГОС  ООО; дальнейшим шагом развития проекта может стать разработка универсального оценочного инструментария для диагностики нового качества образования, а также комплексных (педагогических и управленческих) условий их достижения в городской и краевой  системах образования.</w:t>
      </w:r>
      <w:r w:rsidR="00D706E4" w:rsidRPr="001F0E39">
        <w:rPr>
          <w:rFonts w:ascii="Times New Roman" w:hAnsi="Times New Roman" w:cs="Times New Roman"/>
          <w:sz w:val="24"/>
          <w:szCs w:val="24"/>
        </w:rPr>
        <w:t xml:space="preserve"> Результаты проекта могут стать элементом муниципальной и краевой программы</w:t>
      </w:r>
      <w:r w:rsidR="00D706E4" w:rsidRPr="001F0E39">
        <w:rPr>
          <w:sz w:val="24"/>
          <w:szCs w:val="24"/>
        </w:rPr>
        <w:t xml:space="preserve"> </w:t>
      </w:r>
      <w:r w:rsidR="00D706E4" w:rsidRPr="001F0E39">
        <w:rPr>
          <w:rFonts w:ascii="Times New Roman" w:hAnsi="Times New Roman" w:cs="Times New Roman"/>
          <w:sz w:val="24"/>
          <w:szCs w:val="24"/>
        </w:rPr>
        <w:t>«</w:t>
      </w:r>
      <w:r w:rsidR="00675F18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 в условиях реализации ФГОС ООО</w:t>
      </w:r>
      <w:r w:rsidR="00D706E4" w:rsidRPr="001F0E39">
        <w:rPr>
          <w:rFonts w:ascii="Times New Roman" w:hAnsi="Times New Roman" w:cs="Times New Roman"/>
          <w:sz w:val="24"/>
          <w:szCs w:val="24"/>
        </w:rPr>
        <w:t xml:space="preserve">» и программы курсов повышения квалификации педагогов </w:t>
      </w:r>
      <w:r w:rsidR="00675F18" w:rsidRPr="001F0E39">
        <w:rPr>
          <w:rFonts w:ascii="Times New Roman" w:hAnsi="Times New Roman" w:cs="Times New Roman"/>
          <w:sz w:val="24"/>
          <w:szCs w:val="24"/>
        </w:rPr>
        <w:t xml:space="preserve">и администрации школ </w:t>
      </w:r>
      <w:r w:rsidR="00D706E4" w:rsidRPr="001F0E3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75F18" w:rsidRPr="001F0E39">
        <w:rPr>
          <w:rFonts w:ascii="Times New Roman" w:hAnsi="Times New Roman" w:cs="Times New Roman"/>
          <w:sz w:val="24"/>
          <w:szCs w:val="24"/>
        </w:rPr>
        <w:t>ОО</w:t>
      </w:r>
      <w:r w:rsidR="00D706E4" w:rsidRPr="001F0E39">
        <w:rPr>
          <w:rFonts w:ascii="Times New Roman" w:hAnsi="Times New Roman" w:cs="Times New Roman"/>
          <w:sz w:val="24"/>
          <w:szCs w:val="24"/>
        </w:rPr>
        <w:t xml:space="preserve"> «Деятельность образовательного учреждения </w:t>
      </w:r>
      <w:r w:rsidR="00675F18" w:rsidRPr="001F0E39">
        <w:rPr>
          <w:rFonts w:ascii="Times New Roman" w:hAnsi="Times New Roman" w:cs="Times New Roman"/>
          <w:sz w:val="24"/>
          <w:szCs w:val="24"/>
        </w:rPr>
        <w:t>по организации мониторинга личностных результатов</w:t>
      </w:r>
      <w:r w:rsidR="00D706E4" w:rsidRPr="001F0E39">
        <w:rPr>
          <w:rFonts w:ascii="Times New Roman" w:hAnsi="Times New Roman" w:cs="Times New Roman"/>
          <w:sz w:val="24"/>
          <w:szCs w:val="24"/>
        </w:rPr>
        <w:t>»</w:t>
      </w:r>
      <w:r w:rsidR="001746A6" w:rsidRPr="001F0E39">
        <w:rPr>
          <w:rFonts w:ascii="Times New Roman" w:hAnsi="Times New Roman" w:cs="Times New Roman"/>
          <w:sz w:val="24"/>
          <w:szCs w:val="24"/>
        </w:rPr>
        <w:t>.</w:t>
      </w:r>
    </w:p>
    <w:p w14:paraId="7B0B4E5F" w14:textId="77777777" w:rsidR="001746A6" w:rsidRDefault="001746A6" w:rsidP="009C22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BCA90D6" w14:textId="77777777" w:rsidR="00BB4AA4" w:rsidRPr="006556FD" w:rsidRDefault="00360A17" w:rsidP="0042016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0A17">
        <w:rPr>
          <w:rFonts w:ascii="Times New Roman" w:hAnsi="Times New Roman" w:cs="Times New Roman"/>
          <w:b/>
          <w:i/>
          <w:sz w:val="28"/>
          <w:szCs w:val="28"/>
          <w:u w:val="single"/>
        </w:rPr>
        <w:t>13.Новизна (</w:t>
      </w:r>
      <w:proofErr w:type="spellStart"/>
      <w:r w:rsidRPr="00360A17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инновационность</w:t>
      </w:r>
      <w:proofErr w:type="spellEnd"/>
      <w:r w:rsidRPr="00360A1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14:paraId="159C0A72" w14:textId="42BADD50" w:rsidR="00420162" w:rsidRPr="001F0E39" w:rsidRDefault="00C7265B" w:rsidP="001F0E39">
      <w:pPr>
        <w:spacing w:after="0" w:line="360" w:lineRule="auto"/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>Новиз</w:t>
      </w:r>
      <w:r w:rsidR="00420162"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>на проекта заключается в использовании</w:t>
      </w:r>
      <w:r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комплексного подхода в организации внутреннего мониторинга личностных результатов обучающихся. На различных этапах он включает в себя контроль со стороны педагогов и психолога (когнитивный к</w:t>
      </w:r>
      <w:r w:rsidR="00420162"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>омпонент личностных УУД),</w:t>
      </w:r>
      <w:r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психолога (чувственный компонент личностных УУД) и классных руководителей и заместителя директора по ВР (</w:t>
      </w:r>
      <w:proofErr w:type="spellStart"/>
      <w:r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>деятельностный</w:t>
      </w:r>
      <w:proofErr w:type="spellEnd"/>
      <w:r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компонент личностных УУД).</w:t>
      </w:r>
      <w:r w:rsidR="00420162" w:rsidRPr="001F0E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Новизна проекта заключается также в том, что</w:t>
      </w:r>
      <w:r w:rsidR="00420162" w:rsidRPr="001F0E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>выявлена и обоснована актуальность  проблемы организации образовательной деятельности по формированию у обучающихся личностных УУД</w:t>
      </w:r>
      <w:r w:rsidR="00420162"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>выявлена и обоснована актуальность проблемы организации</w:t>
      </w:r>
      <w:r w:rsidR="00420162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внутреннего мониторинга  динамики формирования личностных образовательных достижений обучающихся</w:t>
      </w:r>
      <w:r w:rsidR="00420162"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>выявлены противоречия традиционной системы оценки  достижений  обучающихся</w:t>
      </w:r>
      <w:r w:rsidR="00420162"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="00420162" w:rsidRPr="001F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>определена методология  мониторинга личностных УУД обучающихся</w:t>
      </w:r>
      <w:r w:rsidR="00420162"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 xml:space="preserve">определена сущность, этапы и инструменты </w:t>
      </w:r>
      <w:r w:rsidR="00420162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  <w:r w:rsidR="00420162" w:rsidRPr="001F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>определены принципы организации внутреннего комплексного мониторинга личностных УУД обучающихся</w:t>
      </w:r>
      <w:r w:rsidR="00420162"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t xml:space="preserve">определены </w:t>
      </w:r>
      <w:r w:rsidR="00420162" w:rsidRPr="001F0E39">
        <w:rPr>
          <w:rFonts w:ascii="Times New Roman" w:hAnsi="Times New Roman" w:cs="Times New Roman"/>
          <w:iCs/>
          <w:sz w:val="24"/>
          <w:szCs w:val="24"/>
        </w:rPr>
        <w:lastRenderedPageBreak/>
        <w:t>критерии эффективности</w:t>
      </w:r>
      <w:r w:rsidR="00420162"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системы внутреннего мониторинга  динамики формирования личностных образовательных достижений обучающихся. </w:t>
      </w:r>
    </w:p>
    <w:p w14:paraId="1B986997" w14:textId="7C1369E8" w:rsidR="00420162" w:rsidRPr="001F0E39" w:rsidRDefault="00420162" w:rsidP="001F0E3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E39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Кроме этого, будет разработаны</w:t>
      </w:r>
      <w:r w:rsidRPr="001F0E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F0E39">
        <w:rPr>
          <w:rFonts w:ascii="Times New Roman" w:hAnsi="Times New Roman" w:cs="Times New Roman"/>
          <w:iCs/>
          <w:sz w:val="24"/>
          <w:szCs w:val="24"/>
        </w:rPr>
        <w:t>алгоритм административной и педагогической деятельности, обеспечивающей организацию и проведение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Pr="001F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9">
        <w:rPr>
          <w:rFonts w:ascii="Times New Roman" w:hAnsi="Times New Roman" w:cs="Times New Roman"/>
          <w:iCs/>
          <w:sz w:val="24"/>
          <w:szCs w:val="24"/>
        </w:rPr>
        <w:t>педагогические технологии деятельности, обеспечивающей организацию и  проведение внутреннего комплексного мониторинга личностных УУД обучающихся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педагогические методики  диагностики </w:t>
      </w:r>
      <w:proofErr w:type="spellStart"/>
      <w:r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УУД</w:t>
      </w:r>
      <w:r w:rsidRPr="001F0E39">
        <w:rPr>
          <w:rFonts w:ascii="Times New Roman" w:hAnsi="Times New Roman" w:cs="Times New Roman"/>
          <w:sz w:val="24"/>
          <w:szCs w:val="24"/>
        </w:rPr>
        <w:t xml:space="preserve">; </w:t>
      </w:r>
      <w:r w:rsidRPr="001F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9">
        <w:rPr>
          <w:rFonts w:ascii="Times New Roman" w:hAnsi="Times New Roman" w:cs="Times New Roman"/>
          <w:sz w:val="24"/>
          <w:szCs w:val="24"/>
        </w:rPr>
        <w:t xml:space="preserve">психологические методики </w:t>
      </w:r>
      <w:r w:rsidRPr="001F0E39">
        <w:rPr>
          <w:rFonts w:ascii="Times New Roman" w:hAnsi="Times New Roman" w:cs="Times New Roman"/>
          <w:iCs/>
          <w:sz w:val="24"/>
          <w:szCs w:val="24"/>
        </w:rPr>
        <w:t xml:space="preserve">диагностики </w:t>
      </w:r>
      <w:proofErr w:type="spellStart"/>
      <w:r w:rsidRPr="001F0E3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F0E39">
        <w:rPr>
          <w:rFonts w:ascii="Times New Roman" w:hAnsi="Times New Roman" w:cs="Times New Roman"/>
          <w:iCs/>
          <w:sz w:val="24"/>
          <w:szCs w:val="24"/>
        </w:rPr>
        <w:t xml:space="preserve">  личностных УУД</w:t>
      </w:r>
      <w:r w:rsidRPr="001F0E39">
        <w:rPr>
          <w:rFonts w:ascii="Times New Roman" w:hAnsi="Times New Roman" w:cs="Times New Roman"/>
          <w:sz w:val="24"/>
          <w:szCs w:val="24"/>
        </w:rPr>
        <w:t>;</w:t>
      </w:r>
      <w:r w:rsidRPr="001F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9">
        <w:rPr>
          <w:rFonts w:ascii="Times New Roman" w:hAnsi="Times New Roman" w:cs="Times New Roman"/>
          <w:iCs/>
          <w:sz w:val="24"/>
          <w:szCs w:val="24"/>
        </w:rPr>
        <w:t>методы подготовки педагогов к деятельности по проведению внутреннего комплексного мониторинга личностных УУД обучающихся</w:t>
      </w:r>
      <w:r w:rsidR="001F0E39" w:rsidRPr="001F0E39">
        <w:rPr>
          <w:rFonts w:ascii="Times New Roman" w:hAnsi="Times New Roman" w:cs="Times New Roman"/>
          <w:sz w:val="24"/>
          <w:szCs w:val="24"/>
        </w:rPr>
        <w:t>.</w:t>
      </w:r>
      <w:r w:rsidRPr="001F0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6B32" w14:textId="77777777" w:rsidR="00420162" w:rsidRPr="00DE5D0B" w:rsidRDefault="00420162" w:rsidP="00420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9A56F" w14:textId="77777777" w:rsidR="00360A17" w:rsidRDefault="00202F34" w:rsidP="009C2250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14.Практическая значимость</w:t>
      </w:r>
    </w:p>
    <w:p w14:paraId="195C8F8F" w14:textId="77777777" w:rsidR="00360A17" w:rsidRDefault="00360A17" w:rsidP="003E28EC">
      <w:pPr>
        <w:spacing w:after="0" w:line="360" w:lineRule="auto"/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0EFC1AB9" w14:textId="77777777" w:rsidR="003E28EC" w:rsidRPr="003E28EC" w:rsidRDefault="00A334AE" w:rsidP="003E28EC">
      <w:pPr>
        <w:spacing w:after="0" w:line="360" w:lineRule="auto"/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Предлагаемая нами система мониторинга может быть использована в любом общеобразовательном учреждении. Наличие электронной версии позволит любому ОУ вести мониторинг, пользуясь своими данными.</w:t>
      </w:r>
      <w:r w:rsidR="001746A6" w:rsidRPr="001746A6">
        <w:rPr>
          <w:rFonts w:ascii="Times New Roman" w:hAnsi="Times New Roman" w:cs="Times New Roman"/>
          <w:sz w:val="24"/>
          <w:szCs w:val="24"/>
        </w:rPr>
        <w:t xml:space="preserve"> </w:t>
      </w:r>
      <w:r w:rsidR="001746A6" w:rsidRPr="00D706E4">
        <w:rPr>
          <w:rFonts w:ascii="Times New Roman" w:hAnsi="Times New Roman" w:cs="Times New Roman"/>
          <w:sz w:val="24"/>
          <w:szCs w:val="24"/>
        </w:rPr>
        <w:t>Результаты проекта могут стать элементом муниципальной и краевой программы</w:t>
      </w:r>
      <w:r w:rsidR="001746A6" w:rsidRPr="00D706E4">
        <w:rPr>
          <w:sz w:val="24"/>
          <w:szCs w:val="24"/>
        </w:rPr>
        <w:t xml:space="preserve"> </w:t>
      </w:r>
      <w:r w:rsidR="001746A6" w:rsidRPr="00D706E4">
        <w:rPr>
          <w:rFonts w:ascii="Times New Roman" w:hAnsi="Times New Roman" w:cs="Times New Roman"/>
          <w:sz w:val="24"/>
          <w:szCs w:val="24"/>
        </w:rPr>
        <w:t>«</w:t>
      </w:r>
      <w:r w:rsidR="001746A6" w:rsidRPr="00675F18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 в условиях реализации ФГОС ООО</w:t>
      </w:r>
      <w:r w:rsidR="001746A6" w:rsidRPr="00D706E4">
        <w:rPr>
          <w:rFonts w:ascii="Times New Roman" w:hAnsi="Times New Roman" w:cs="Times New Roman"/>
          <w:sz w:val="24"/>
          <w:szCs w:val="24"/>
        </w:rPr>
        <w:t xml:space="preserve">» и программы курсов повышения квалификации педагогов </w:t>
      </w:r>
      <w:r w:rsidR="001746A6">
        <w:rPr>
          <w:rFonts w:ascii="Times New Roman" w:hAnsi="Times New Roman" w:cs="Times New Roman"/>
          <w:sz w:val="24"/>
          <w:szCs w:val="24"/>
        </w:rPr>
        <w:t xml:space="preserve">и администрации школ </w:t>
      </w:r>
      <w:r w:rsidR="001746A6" w:rsidRPr="00D706E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1746A6">
        <w:rPr>
          <w:rFonts w:ascii="Times New Roman" w:hAnsi="Times New Roman" w:cs="Times New Roman"/>
          <w:sz w:val="24"/>
          <w:szCs w:val="24"/>
        </w:rPr>
        <w:t>ОО</w:t>
      </w:r>
      <w:r w:rsidR="001746A6" w:rsidRPr="00D706E4">
        <w:rPr>
          <w:rFonts w:ascii="Times New Roman" w:hAnsi="Times New Roman" w:cs="Times New Roman"/>
          <w:sz w:val="24"/>
          <w:szCs w:val="24"/>
        </w:rPr>
        <w:t xml:space="preserve"> «Деятельность образовательного учреждения </w:t>
      </w:r>
      <w:r w:rsidR="001746A6">
        <w:rPr>
          <w:rFonts w:ascii="Times New Roman" w:hAnsi="Times New Roman" w:cs="Times New Roman"/>
          <w:sz w:val="24"/>
          <w:szCs w:val="24"/>
        </w:rPr>
        <w:t>по организации мониторинга личностных результатов</w:t>
      </w:r>
      <w:r w:rsidR="001746A6" w:rsidRPr="00D706E4">
        <w:rPr>
          <w:rFonts w:ascii="Times New Roman" w:hAnsi="Times New Roman" w:cs="Times New Roman"/>
          <w:sz w:val="24"/>
          <w:szCs w:val="24"/>
        </w:rPr>
        <w:t>»</w:t>
      </w:r>
      <w:r w:rsidR="001746A6">
        <w:rPr>
          <w:rFonts w:ascii="Times New Roman" w:hAnsi="Times New Roman" w:cs="Times New Roman"/>
          <w:sz w:val="24"/>
          <w:szCs w:val="24"/>
        </w:rPr>
        <w:t>.</w:t>
      </w:r>
    </w:p>
    <w:p w14:paraId="7899E067" w14:textId="77777777" w:rsidR="00CC68D1" w:rsidRPr="00CC68D1" w:rsidRDefault="000D45C5" w:rsidP="00CC68D1">
      <w:pPr>
        <w:pStyle w:val="a8"/>
        <w:jc w:val="center"/>
        <w:rPr>
          <w:b/>
          <w:i/>
          <w:sz w:val="28"/>
          <w:szCs w:val="28"/>
          <w:u w:val="single"/>
        </w:rPr>
      </w:pPr>
      <w:r w:rsidRPr="0014622F">
        <w:rPr>
          <w:b/>
          <w:i/>
          <w:sz w:val="28"/>
          <w:szCs w:val="28"/>
          <w:u w:val="single"/>
        </w:rPr>
        <w:t>15.Основные риск</w:t>
      </w:r>
      <w:r w:rsidR="00244370">
        <w:rPr>
          <w:b/>
          <w:i/>
          <w:sz w:val="28"/>
          <w:szCs w:val="28"/>
          <w:u w:val="single"/>
        </w:rPr>
        <w:t>и проекта и пути их минимизации</w:t>
      </w:r>
    </w:p>
    <w:p w14:paraId="4242CE46" w14:textId="77777777" w:rsidR="00CC68D1" w:rsidRPr="001F0E39" w:rsidRDefault="00CC68D1" w:rsidP="001F0E39">
      <w:pPr>
        <w:pStyle w:val="31"/>
        <w:numPr>
          <w:ilvl w:val="0"/>
          <w:numId w:val="35"/>
        </w:numPr>
        <w:shd w:val="clear" w:color="auto" w:fill="auto"/>
        <w:tabs>
          <w:tab w:val="left" w:pos="284"/>
          <w:tab w:val="left" w:pos="426"/>
          <w:tab w:val="left" w:pos="108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F0E39">
        <w:rPr>
          <w:sz w:val="24"/>
          <w:szCs w:val="24"/>
        </w:rPr>
        <w:t>Часть педагогов гимназии слабо владеют методиками оценки личностных результатов учащихся.</w:t>
      </w:r>
    </w:p>
    <w:p w14:paraId="17F01AD7" w14:textId="77777777" w:rsidR="00CC68D1" w:rsidRPr="001F0E39" w:rsidRDefault="00CC68D1" w:rsidP="001F0E39">
      <w:pPr>
        <w:pStyle w:val="31"/>
        <w:numPr>
          <w:ilvl w:val="0"/>
          <w:numId w:val="35"/>
        </w:numPr>
        <w:shd w:val="clear" w:color="auto" w:fill="auto"/>
        <w:tabs>
          <w:tab w:val="left" w:pos="284"/>
          <w:tab w:val="left" w:pos="426"/>
          <w:tab w:val="left" w:pos="108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F0E39">
        <w:rPr>
          <w:sz w:val="24"/>
          <w:szCs w:val="24"/>
        </w:rPr>
        <w:t xml:space="preserve">У части педагогов гимназии недостаточно развиты </w:t>
      </w:r>
      <w:proofErr w:type="spellStart"/>
      <w:r w:rsidRPr="001F0E39">
        <w:rPr>
          <w:sz w:val="24"/>
          <w:szCs w:val="24"/>
        </w:rPr>
        <w:t>критико</w:t>
      </w:r>
      <w:proofErr w:type="spellEnd"/>
      <w:r w:rsidRPr="001F0E39">
        <w:rPr>
          <w:sz w:val="24"/>
          <w:szCs w:val="24"/>
        </w:rPr>
        <w:t xml:space="preserve"> - рефлексивные способности.</w:t>
      </w:r>
    </w:p>
    <w:p w14:paraId="7142618D" w14:textId="77777777" w:rsidR="00CC68D1" w:rsidRPr="001F0E39" w:rsidRDefault="00CC68D1" w:rsidP="001F0E39">
      <w:pPr>
        <w:pStyle w:val="31"/>
        <w:numPr>
          <w:ilvl w:val="0"/>
          <w:numId w:val="35"/>
        </w:numPr>
        <w:shd w:val="clear" w:color="auto" w:fill="auto"/>
        <w:tabs>
          <w:tab w:val="left" w:pos="284"/>
          <w:tab w:val="left" w:pos="426"/>
          <w:tab w:val="left" w:pos="108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F0E39">
        <w:rPr>
          <w:sz w:val="24"/>
          <w:szCs w:val="24"/>
        </w:rPr>
        <w:t>Чрезмерная загруженность педагогов обязате</w:t>
      </w:r>
      <w:r w:rsidR="00464ABA" w:rsidRPr="001F0E39">
        <w:rPr>
          <w:sz w:val="24"/>
          <w:szCs w:val="24"/>
        </w:rPr>
        <w:t>льными формальными  отчетами,  опирающимися на устаревшую методологию оценки ЛУУД</w:t>
      </w:r>
      <w:r w:rsidRPr="001F0E39">
        <w:rPr>
          <w:sz w:val="24"/>
          <w:szCs w:val="24"/>
        </w:rPr>
        <w:t>.</w:t>
      </w:r>
    </w:p>
    <w:p w14:paraId="1AA547F3" w14:textId="77777777" w:rsidR="00CC68D1" w:rsidRPr="00064843" w:rsidRDefault="00CC68D1" w:rsidP="00464ABA">
      <w:pPr>
        <w:pStyle w:val="31"/>
        <w:shd w:val="clear" w:color="auto" w:fill="auto"/>
        <w:tabs>
          <w:tab w:val="left" w:pos="284"/>
          <w:tab w:val="left" w:pos="426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14:paraId="51C5F424" w14:textId="77777777" w:rsidR="00CC68D1" w:rsidRDefault="00CC68D1" w:rsidP="00464ABA">
      <w:pPr>
        <w:pStyle w:val="a8"/>
        <w:jc w:val="center"/>
        <w:rPr>
          <w:b/>
          <w:i/>
          <w:sz w:val="28"/>
          <w:szCs w:val="28"/>
          <w:u w:val="single"/>
        </w:rPr>
      </w:pPr>
    </w:p>
    <w:p w14:paraId="3233F221" w14:textId="77777777" w:rsidR="00CC68D1" w:rsidRDefault="00CC68D1" w:rsidP="00464ABA">
      <w:pPr>
        <w:pStyle w:val="a8"/>
        <w:jc w:val="center"/>
        <w:rPr>
          <w:b/>
          <w:i/>
          <w:sz w:val="28"/>
          <w:szCs w:val="28"/>
          <w:u w:val="single"/>
        </w:rPr>
      </w:pPr>
    </w:p>
    <w:p w14:paraId="0DDCA8CB" w14:textId="77777777" w:rsidR="00CC68D1" w:rsidRDefault="00CC68D1" w:rsidP="009C2250">
      <w:pPr>
        <w:pStyle w:val="a8"/>
        <w:jc w:val="center"/>
        <w:rPr>
          <w:b/>
          <w:i/>
          <w:sz w:val="28"/>
          <w:szCs w:val="28"/>
          <w:u w:val="single"/>
        </w:rPr>
      </w:pPr>
    </w:p>
    <w:sectPr w:rsidR="00CC68D1" w:rsidSect="006069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BB4617"/>
    <w:multiLevelType w:val="hybridMultilevel"/>
    <w:tmpl w:val="5BA096E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109E209A"/>
    <w:multiLevelType w:val="multilevel"/>
    <w:tmpl w:val="BCBE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75599"/>
    <w:multiLevelType w:val="hybridMultilevel"/>
    <w:tmpl w:val="A1BC2FE8"/>
    <w:lvl w:ilvl="0" w:tplc="50C61658">
      <w:start w:val="2"/>
      <w:numFmt w:val="bullet"/>
      <w:lvlText w:val="–"/>
      <w:lvlJc w:val="left"/>
      <w:pPr>
        <w:ind w:left="1789" w:hanging="1080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04442"/>
    <w:multiLevelType w:val="hybridMultilevel"/>
    <w:tmpl w:val="5A1AFA9A"/>
    <w:lvl w:ilvl="0" w:tplc="113EE0D2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D75B03"/>
    <w:multiLevelType w:val="hybridMultilevel"/>
    <w:tmpl w:val="93F8FFDC"/>
    <w:lvl w:ilvl="0" w:tplc="319204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87276"/>
    <w:multiLevelType w:val="hybridMultilevel"/>
    <w:tmpl w:val="C7849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F4DA3"/>
    <w:multiLevelType w:val="multilevel"/>
    <w:tmpl w:val="35F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8756A"/>
    <w:multiLevelType w:val="hybridMultilevel"/>
    <w:tmpl w:val="5B74DC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6004C2"/>
    <w:multiLevelType w:val="hybridMultilevel"/>
    <w:tmpl w:val="49DA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8F7784"/>
    <w:multiLevelType w:val="multilevel"/>
    <w:tmpl w:val="64B4D43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D36A3"/>
    <w:multiLevelType w:val="hybridMultilevel"/>
    <w:tmpl w:val="2E48F0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435497"/>
    <w:multiLevelType w:val="hybridMultilevel"/>
    <w:tmpl w:val="D480B7AC"/>
    <w:lvl w:ilvl="0" w:tplc="F54629D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E37D20"/>
    <w:multiLevelType w:val="hybridMultilevel"/>
    <w:tmpl w:val="70028F02"/>
    <w:lvl w:ilvl="0" w:tplc="CBDAF7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4A6E51"/>
    <w:multiLevelType w:val="hybridMultilevel"/>
    <w:tmpl w:val="B38216F8"/>
    <w:lvl w:ilvl="0" w:tplc="475CF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350"/>
    <w:multiLevelType w:val="hybridMultilevel"/>
    <w:tmpl w:val="4B2E7840"/>
    <w:lvl w:ilvl="0" w:tplc="F80A3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087FC7"/>
    <w:multiLevelType w:val="hybridMultilevel"/>
    <w:tmpl w:val="67E08CDE"/>
    <w:lvl w:ilvl="0" w:tplc="860E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A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6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AB554F"/>
    <w:multiLevelType w:val="hybridMultilevel"/>
    <w:tmpl w:val="149E6E08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4B6679"/>
    <w:multiLevelType w:val="hybridMultilevel"/>
    <w:tmpl w:val="E0804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4B1ABD"/>
    <w:multiLevelType w:val="multilevel"/>
    <w:tmpl w:val="08C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34034"/>
    <w:multiLevelType w:val="hybridMultilevel"/>
    <w:tmpl w:val="E454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924B4"/>
    <w:multiLevelType w:val="hybridMultilevel"/>
    <w:tmpl w:val="8892BCCE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3732EA"/>
    <w:multiLevelType w:val="multilevel"/>
    <w:tmpl w:val="D03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A2B49"/>
    <w:multiLevelType w:val="hybridMultilevel"/>
    <w:tmpl w:val="AC32920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226346"/>
    <w:multiLevelType w:val="hybridMultilevel"/>
    <w:tmpl w:val="5086BC24"/>
    <w:lvl w:ilvl="0" w:tplc="2266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280A2A"/>
    <w:multiLevelType w:val="hybridMultilevel"/>
    <w:tmpl w:val="3C8AC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55B0C"/>
    <w:multiLevelType w:val="hybridMultilevel"/>
    <w:tmpl w:val="497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70961"/>
    <w:multiLevelType w:val="hybridMultilevel"/>
    <w:tmpl w:val="FF38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3E6D"/>
    <w:multiLevelType w:val="hybridMultilevel"/>
    <w:tmpl w:val="361E735A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7A54C3"/>
    <w:multiLevelType w:val="multilevel"/>
    <w:tmpl w:val="2E5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766DDB"/>
    <w:multiLevelType w:val="hybridMultilevel"/>
    <w:tmpl w:val="7D9A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5E237B"/>
    <w:multiLevelType w:val="hybridMultilevel"/>
    <w:tmpl w:val="3E0A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00473"/>
    <w:multiLevelType w:val="hybridMultilevel"/>
    <w:tmpl w:val="DC8475DA"/>
    <w:lvl w:ilvl="0" w:tplc="CFF2FAE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4"/>
  </w:num>
  <w:num w:numId="7">
    <w:abstractNumId w:val="25"/>
  </w:num>
  <w:num w:numId="8">
    <w:abstractNumId w:val="33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6"/>
  </w:num>
  <w:num w:numId="14">
    <w:abstractNumId w:val="28"/>
  </w:num>
  <w:num w:numId="15">
    <w:abstractNumId w:val="14"/>
  </w:num>
  <w:num w:numId="16">
    <w:abstractNumId w:val="5"/>
  </w:num>
  <w:num w:numId="17">
    <w:abstractNumId w:val="8"/>
  </w:num>
  <w:num w:numId="18">
    <w:abstractNumId w:val="22"/>
  </w:num>
  <w:num w:numId="19">
    <w:abstractNumId w:val="36"/>
  </w:num>
  <w:num w:numId="20">
    <w:abstractNumId w:val="18"/>
  </w:num>
  <w:num w:numId="21">
    <w:abstractNumId w:val="32"/>
  </w:num>
  <w:num w:numId="22">
    <w:abstractNumId w:val="24"/>
  </w:num>
  <w:num w:numId="23">
    <w:abstractNumId w:val="4"/>
  </w:num>
  <w:num w:numId="24">
    <w:abstractNumId w:val="30"/>
  </w:num>
  <w:num w:numId="25">
    <w:abstractNumId w:val="26"/>
  </w:num>
  <w:num w:numId="26">
    <w:abstractNumId w:val="21"/>
  </w:num>
  <w:num w:numId="27">
    <w:abstractNumId w:val="3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</w:num>
  <w:num w:numId="31">
    <w:abstractNumId w:val="2"/>
  </w:num>
  <w:num w:numId="32">
    <w:abstractNumId w:val="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9E"/>
    <w:rsid w:val="0001067C"/>
    <w:rsid w:val="00010F95"/>
    <w:rsid w:val="000126B1"/>
    <w:rsid w:val="00014FAE"/>
    <w:rsid w:val="00022520"/>
    <w:rsid w:val="000228BA"/>
    <w:rsid w:val="00022BB7"/>
    <w:rsid w:val="00023633"/>
    <w:rsid w:val="00023941"/>
    <w:rsid w:val="00033B52"/>
    <w:rsid w:val="000351A8"/>
    <w:rsid w:val="00035C38"/>
    <w:rsid w:val="000404F4"/>
    <w:rsid w:val="00043949"/>
    <w:rsid w:val="00047CCE"/>
    <w:rsid w:val="00053CDC"/>
    <w:rsid w:val="00076F35"/>
    <w:rsid w:val="00080051"/>
    <w:rsid w:val="000800EF"/>
    <w:rsid w:val="00086681"/>
    <w:rsid w:val="00090066"/>
    <w:rsid w:val="00094B2E"/>
    <w:rsid w:val="00095619"/>
    <w:rsid w:val="000A648A"/>
    <w:rsid w:val="000A7E46"/>
    <w:rsid w:val="000D17EE"/>
    <w:rsid w:val="000D45C5"/>
    <w:rsid w:val="000E7C12"/>
    <w:rsid w:val="000F1053"/>
    <w:rsid w:val="00102752"/>
    <w:rsid w:val="001029EB"/>
    <w:rsid w:val="001150A1"/>
    <w:rsid w:val="00117F36"/>
    <w:rsid w:val="001218D7"/>
    <w:rsid w:val="0012593F"/>
    <w:rsid w:val="00125EF8"/>
    <w:rsid w:val="0012759D"/>
    <w:rsid w:val="00137F89"/>
    <w:rsid w:val="0014313D"/>
    <w:rsid w:val="00145349"/>
    <w:rsid w:val="00145A4E"/>
    <w:rsid w:val="0014622F"/>
    <w:rsid w:val="0014756F"/>
    <w:rsid w:val="00150320"/>
    <w:rsid w:val="00153158"/>
    <w:rsid w:val="00157371"/>
    <w:rsid w:val="00164B26"/>
    <w:rsid w:val="00164BC5"/>
    <w:rsid w:val="001737CE"/>
    <w:rsid w:val="001746A6"/>
    <w:rsid w:val="00175AFA"/>
    <w:rsid w:val="00182229"/>
    <w:rsid w:val="00187D27"/>
    <w:rsid w:val="00190D75"/>
    <w:rsid w:val="0019109A"/>
    <w:rsid w:val="001941FA"/>
    <w:rsid w:val="001944E7"/>
    <w:rsid w:val="001959CC"/>
    <w:rsid w:val="001A082D"/>
    <w:rsid w:val="001A3EF1"/>
    <w:rsid w:val="001A7334"/>
    <w:rsid w:val="001A7FCC"/>
    <w:rsid w:val="001B08C8"/>
    <w:rsid w:val="001B0BBD"/>
    <w:rsid w:val="001B4D18"/>
    <w:rsid w:val="001B6350"/>
    <w:rsid w:val="001B636E"/>
    <w:rsid w:val="001C4E7E"/>
    <w:rsid w:val="001E1597"/>
    <w:rsid w:val="001E70E8"/>
    <w:rsid w:val="001E7932"/>
    <w:rsid w:val="001F0E39"/>
    <w:rsid w:val="001F3AA4"/>
    <w:rsid w:val="001F666E"/>
    <w:rsid w:val="00202F34"/>
    <w:rsid w:val="00203B70"/>
    <w:rsid w:val="00207789"/>
    <w:rsid w:val="00207D48"/>
    <w:rsid w:val="00213877"/>
    <w:rsid w:val="00223856"/>
    <w:rsid w:val="00223E21"/>
    <w:rsid w:val="0023063B"/>
    <w:rsid w:val="00236470"/>
    <w:rsid w:val="002369B8"/>
    <w:rsid w:val="0023734F"/>
    <w:rsid w:val="002373D0"/>
    <w:rsid w:val="00237C0E"/>
    <w:rsid w:val="00241711"/>
    <w:rsid w:val="0024258F"/>
    <w:rsid w:val="00244370"/>
    <w:rsid w:val="002516CB"/>
    <w:rsid w:val="002553D7"/>
    <w:rsid w:val="00260A05"/>
    <w:rsid w:val="002615DD"/>
    <w:rsid w:val="0027064A"/>
    <w:rsid w:val="002765C1"/>
    <w:rsid w:val="002930EF"/>
    <w:rsid w:val="00297DDE"/>
    <w:rsid w:val="002A2A2B"/>
    <w:rsid w:val="002A4254"/>
    <w:rsid w:val="002A64FF"/>
    <w:rsid w:val="002A7D1E"/>
    <w:rsid w:val="002B6DE4"/>
    <w:rsid w:val="002B76CC"/>
    <w:rsid w:val="002C472C"/>
    <w:rsid w:val="002C5AAD"/>
    <w:rsid w:val="002E0860"/>
    <w:rsid w:val="002E10B8"/>
    <w:rsid w:val="002E29E1"/>
    <w:rsid w:val="002E7760"/>
    <w:rsid w:val="002F1D95"/>
    <w:rsid w:val="002F384C"/>
    <w:rsid w:val="002F5221"/>
    <w:rsid w:val="002F5C80"/>
    <w:rsid w:val="002F68AD"/>
    <w:rsid w:val="00307147"/>
    <w:rsid w:val="003135EC"/>
    <w:rsid w:val="00317B33"/>
    <w:rsid w:val="00330B49"/>
    <w:rsid w:val="00345218"/>
    <w:rsid w:val="0035286C"/>
    <w:rsid w:val="003542D4"/>
    <w:rsid w:val="00354823"/>
    <w:rsid w:val="00360626"/>
    <w:rsid w:val="00360A17"/>
    <w:rsid w:val="00383EE9"/>
    <w:rsid w:val="00384262"/>
    <w:rsid w:val="00391185"/>
    <w:rsid w:val="0039242E"/>
    <w:rsid w:val="003A42C7"/>
    <w:rsid w:val="003A748B"/>
    <w:rsid w:val="003C4B55"/>
    <w:rsid w:val="003C5EF0"/>
    <w:rsid w:val="003C7F53"/>
    <w:rsid w:val="003E1160"/>
    <w:rsid w:val="003E28EC"/>
    <w:rsid w:val="00406155"/>
    <w:rsid w:val="00406A52"/>
    <w:rsid w:val="00412B0C"/>
    <w:rsid w:val="00417044"/>
    <w:rsid w:val="00420162"/>
    <w:rsid w:val="00420917"/>
    <w:rsid w:val="004221F2"/>
    <w:rsid w:val="004227A7"/>
    <w:rsid w:val="00441F8F"/>
    <w:rsid w:val="00444298"/>
    <w:rsid w:val="004525CE"/>
    <w:rsid w:val="00454663"/>
    <w:rsid w:val="00457F57"/>
    <w:rsid w:val="00464ABA"/>
    <w:rsid w:val="00464FA5"/>
    <w:rsid w:val="00465B0B"/>
    <w:rsid w:val="00474450"/>
    <w:rsid w:val="00476E9D"/>
    <w:rsid w:val="00483C83"/>
    <w:rsid w:val="00485505"/>
    <w:rsid w:val="004864B9"/>
    <w:rsid w:val="004A3D4F"/>
    <w:rsid w:val="004B2613"/>
    <w:rsid w:val="004B31B4"/>
    <w:rsid w:val="004B34FB"/>
    <w:rsid w:val="004B7783"/>
    <w:rsid w:val="004C046F"/>
    <w:rsid w:val="004C0E64"/>
    <w:rsid w:val="004C1944"/>
    <w:rsid w:val="004C3B82"/>
    <w:rsid w:val="004C704B"/>
    <w:rsid w:val="004D4C30"/>
    <w:rsid w:val="004D6C8E"/>
    <w:rsid w:val="004E6BD9"/>
    <w:rsid w:val="004F08F3"/>
    <w:rsid w:val="004F321F"/>
    <w:rsid w:val="004F4AA6"/>
    <w:rsid w:val="00520426"/>
    <w:rsid w:val="005248CE"/>
    <w:rsid w:val="00543022"/>
    <w:rsid w:val="005473FA"/>
    <w:rsid w:val="0055085D"/>
    <w:rsid w:val="00551E7D"/>
    <w:rsid w:val="0056323D"/>
    <w:rsid w:val="0057479E"/>
    <w:rsid w:val="00581AFA"/>
    <w:rsid w:val="005820B9"/>
    <w:rsid w:val="005854B0"/>
    <w:rsid w:val="00586329"/>
    <w:rsid w:val="00593039"/>
    <w:rsid w:val="00594692"/>
    <w:rsid w:val="0059509E"/>
    <w:rsid w:val="00596FDA"/>
    <w:rsid w:val="005A2071"/>
    <w:rsid w:val="005A445B"/>
    <w:rsid w:val="005B0BCD"/>
    <w:rsid w:val="005B4BA5"/>
    <w:rsid w:val="005B6BAF"/>
    <w:rsid w:val="005C3BC3"/>
    <w:rsid w:val="005C7C47"/>
    <w:rsid w:val="005D032C"/>
    <w:rsid w:val="005D05A1"/>
    <w:rsid w:val="005D1548"/>
    <w:rsid w:val="005D2D18"/>
    <w:rsid w:val="005E3C9F"/>
    <w:rsid w:val="005E71FD"/>
    <w:rsid w:val="005F6D2D"/>
    <w:rsid w:val="006016E8"/>
    <w:rsid w:val="00606999"/>
    <w:rsid w:val="006112A1"/>
    <w:rsid w:val="00611BA0"/>
    <w:rsid w:val="006205FA"/>
    <w:rsid w:val="006303FE"/>
    <w:rsid w:val="006344A2"/>
    <w:rsid w:val="006416A3"/>
    <w:rsid w:val="006450B4"/>
    <w:rsid w:val="00646E86"/>
    <w:rsid w:val="006556FD"/>
    <w:rsid w:val="00656819"/>
    <w:rsid w:val="00657198"/>
    <w:rsid w:val="00666E8C"/>
    <w:rsid w:val="00675E54"/>
    <w:rsid w:val="00675F18"/>
    <w:rsid w:val="006766D8"/>
    <w:rsid w:val="0067791C"/>
    <w:rsid w:val="006814C8"/>
    <w:rsid w:val="006A42F3"/>
    <w:rsid w:val="006C04BB"/>
    <w:rsid w:val="006C4250"/>
    <w:rsid w:val="006C4EB0"/>
    <w:rsid w:val="006C50DF"/>
    <w:rsid w:val="006D033C"/>
    <w:rsid w:val="006D3CC7"/>
    <w:rsid w:val="006F2233"/>
    <w:rsid w:val="006F4C5C"/>
    <w:rsid w:val="00702DAB"/>
    <w:rsid w:val="00706410"/>
    <w:rsid w:val="00710346"/>
    <w:rsid w:val="0071548E"/>
    <w:rsid w:val="007202D1"/>
    <w:rsid w:val="007213EC"/>
    <w:rsid w:val="0074345B"/>
    <w:rsid w:val="00743960"/>
    <w:rsid w:val="007507CE"/>
    <w:rsid w:val="0075711E"/>
    <w:rsid w:val="007575E4"/>
    <w:rsid w:val="007645B5"/>
    <w:rsid w:val="00767F41"/>
    <w:rsid w:val="00775F6E"/>
    <w:rsid w:val="007772B1"/>
    <w:rsid w:val="007773C6"/>
    <w:rsid w:val="0078076F"/>
    <w:rsid w:val="00786718"/>
    <w:rsid w:val="00792A8B"/>
    <w:rsid w:val="007932AC"/>
    <w:rsid w:val="007A70CC"/>
    <w:rsid w:val="007A77D5"/>
    <w:rsid w:val="007B0098"/>
    <w:rsid w:val="007C1D66"/>
    <w:rsid w:val="007C7219"/>
    <w:rsid w:val="007D01BF"/>
    <w:rsid w:val="007E3C74"/>
    <w:rsid w:val="007E41ED"/>
    <w:rsid w:val="007E635D"/>
    <w:rsid w:val="0080527A"/>
    <w:rsid w:val="00815F94"/>
    <w:rsid w:val="008179CE"/>
    <w:rsid w:val="0082032D"/>
    <w:rsid w:val="00823E74"/>
    <w:rsid w:val="00824515"/>
    <w:rsid w:val="00825075"/>
    <w:rsid w:val="00841653"/>
    <w:rsid w:val="00852663"/>
    <w:rsid w:val="008555A7"/>
    <w:rsid w:val="00857527"/>
    <w:rsid w:val="00864D2D"/>
    <w:rsid w:val="008673D5"/>
    <w:rsid w:val="00872FDA"/>
    <w:rsid w:val="00876840"/>
    <w:rsid w:val="00880DCC"/>
    <w:rsid w:val="00880FCD"/>
    <w:rsid w:val="008822C4"/>
    <w:rsid w:val="00884CE3"/>
    <w:rsid w:val="00885418"/>
    <w:rsid w:val="00891EBC"/>
    <w:rsid w:val="00894D53"/>
    <w:rsid w:val="008A1C09"/>
    <w:rsid w:val="008C0579"/>
    <w:rsid w:val="008C1753"/>
    <w:rsid w:val="008D1D69"/>
    <w:rsid w:val="008D1F62"/>
    <w:rsid w:val="008E3B1B"/>
    <w:rsid w:val="008E6201"/>
    <w:rsid w:val="008F3489"/>
    <w:rsid w:val="009001B1"/>
    <w:rsid w:val="009053AB"/>
    <w:rsid w:val="00905519"/>
    <w:rsid w:val="00912AAD"/>
    <w:rsid w:val="009134B3"/>
    <w:rsid w:val="00916AB7"/>
    <w:rsid w:val="009261B4"/>
    <w:rsid w:val="00931F96"/>
    <w:rsid w:val="00934CC5"/>
    <w:rsid w:val="009353A5"/>
    <w:rsid w:val="00937BA2"/>
    <w:rsid w:val="00944BE9"/>
    <w:rsid w:val="009541AB"/>
    <w:rsid w:val="009828ED"/>
    <w:rsid w:val="009852D2"/>
    <w:rsid w:val="0099376F"/>
    <w:rsid w:val="00993F36"/>
    <w:rsid w:val="00994336"/>
    <w:rsid w:val="009A08D6"/>
    <w:rsid w:val="009A0B2F"/>
    <w:rsid w:val="009A166C"/>
    <w:rsid w:val="009C05D9"/>
    <w:rsid w:val="009C2250"/>
    <w:rsid w:val="009C2E78"/>
    <w:rsid w:val="009C36C0"/>
    <w:rsid w:val="009D27EF"/>
    <w:rsid w:val="009E3003"/>
    <w:rsid w:val="009F29FE"/>
    <w:rsid w:val="009F4BE3"/>
    <w:rsid w:val="009F50DE"/>
    <w:rsid w:val="009F79DF"/>
    <w:rsid w:val="009F7E13"/>
    <w:rsid w:val="00A01E98"/>
    <w:rsid w:val="00A14D48"/>
    <w:rsid w:val="00A273E4"/>
    <w:rsid w:val="00A300D3"/>
    <w:rsid w:val="00A334AE"/>
    <w:rsid w:val="00A374E0"/>
    <w:rsid w:val="00A406B4"/>
    <w:rsid w:val="00A437F9"/>
    <w:rsid w:val="00A549A1"/>
    <w:rsid w:val="00A638D7"/>
    <w:rsid w:val="00A67519"/>
    <w:rsid w:val="00A74A5F"/>
    <w:rsid w:val="00A77253"/>
    <w:rsid w:val="00A82AA2"/>
    <w:rsid w:val="00A85088"/>
    <w:rsid w:val="00A92959"/>
    <w:rsid w:val="00A93160"/>
    <w:rsid w:val="00A94D2A"/>
    <w:rsid w:val="00A97E50"/>
    <w:rsid w:val="00AA4339"/>
    <w:rsid w:val="00AA5B41"/>
    <w:rsid w:val="00AA64A2"/>
    <w:rsid w:val="00AA688C"/>
    <w:rsid w:val="00AB5106"/>
    <w:rsid w:val="00AB648C"/>
    <w:rsid w:val="00AB7E66"/>
    <w:rsid w:val="00AC1DDB"/>
    <w:rsid w:val="00AC70C5"/>
    <w:rsid w:val="00AD26E4"/>
    <w:rsid w:val="00AD43A7"/>
    <w:rsid w:val="00AD5FC1"/>
    <w:rsid w:val="00AE1072"/>
    <w:rsid w:val="00AF4DD2"/>
    <w:rsid w:val="00B037C9"/>
    <w:rsid w:val="00B104A6"/>
    <w:rsid w:val="00B241DA"/>
    <w:rsid w:val="00B24757"/>
    <w:rsid w:val="00B37BB3"/>
    <w:rsid w:val="00B40C19"/>
    <w:rsid w:val="00B42BA3"/>
    <w:rsid w:val="00B44606"/>
    <w:rsid w:val="00B450AE"/>
    <w:rsid w:val="00B6567A"/>
    <w:rsid w:val="00B72BB3"/>
    <w:rsid w:val="00B768F7"/>
    <w:rsid w:val="00B76A19"/>
    <w:rsid w:val="00B81554"/>
    <w:rsid w:val="00B844D0"/>
    <w:rsid w:val="00B92507"/>
    <w:rsid w:val="00B95EF6"/>
    <w:rsid w:val="00BB243C"/>
    <w:rsid w:val="00BB416A"/>
    <w:rsid w:val="00BB4768"/>
    <w:rsid w:val="00BB4AA4"/>
    <w:rsid w:val="00BC09F6"/>
    <w:rsid w:val="00BC58A3"/>
    <w:rsid w:val="00BC5E63"/>
    <w:rsid w:val="00BC7380"/>
    <w:rsid w:val="00BC7466"/>
    <w:rsid w:val="00BD3CDA"/>
    <w:rsid w:val="00BD405B"/>
    <w:rsid w:val="00BD4730"/>
    <w:rsid w:val="00BD5056"/>
    <w:rsid w:val="00BD6C7E"/>
    <w:rsid w:val="00BE095B"/>
    <w:rsid w:val="00BE38E9"/>
    <w:rsid w:val="00BF548D"/>
    <w:rsid w:val="00C02E54"/>
    <w:rsid w:val="00C058EC"/>
    <w:rsid w:val="00C070B6"/>
    <w:rsid w:val="00C106CD"/>
    <w:rsid w:val="00C13A28"/>
    <w:rsid w:val="00C14C20"/>
    <w:rsid w:val="00C24237"/>
    <w:rsid w:val="00C26AD3"/>
    <w:rsid w:val="00C26E82"/>
    <w:rsid w:val="00C3025B"/>
    <w:rsid w:val="00C41075"/>
    <w:rsid w:val="00C52BD7"/>
    <w:rsid w:val="00C67A77"/>
    <w:rsid w:val="00C67EC0"/>
    <w:rsid w:val="00C7151F"/>
    <w:rsid w:val="00C7159E"/>
    <w:rsid w:val="00C7265B"/>
    <w:rsid w:val="00C734F3"/>
    <w:rsid w:val="00C741A7"/>
    <w:rsid w:val="00C81C21"/>
    <w:rsid w:val="00C833F5"/>
    <w:rsid w:val="00C84F7C"/>
    <w:rsid w:val="00C921C5"/>
    <w:rsid w:val="00C9701E"/>
    <w:rsid w:val="00CA4C93"/>
    <w:rsid w:val="00CA77D8"/>
    <w:rsid w:val="00CB1273"/>
    <w:rsid w:val="00CB2030"/>
    <w:rsid w:val="00CB4125"/>
    <w:rsid w:val="00CB5FD2"/>
    <w:rsid w:val="00CC68D1"/>
    <w:rsid w:val="00CD16E4"/>
    <w:rsid w:val="00CD1926"/>
    <w:rsid w:val="00CE0D26"/>
    <w:rsid w:val="00CE4B14"/>
    <w:rsid w:val="00CF4D3C"/>
    <w:rsid w:val="00CF715B"/>
    <w:rsid w:val="00D02C93"/>
    <w:rsid w:val="00D05687"/>
    <w:rsid w:val="00D17A98"/>
    <w:rsid w:val="00D22547"/>
    <w:rsid w:val="00D30983"/>
    <w:rsid w:val="00D40C9B"/>
    <w:rsid w:val="00D4425A"/>
    <w:rsid w:val="00D60DC7"/>
    <w:rsid w:val="00D62EDE"/>
    <w:rsid w:val="00D64D03"/>
    <w:rsid w:val="00D706E4"/>
    <w:rsid w:val="00D77CC1"/>
    <w:rsid w:val="00D8378F"/>
    <w:rsid w:val="00D85DA5"/>
    <w:rsid w:val="00D90881"/>
    <w:rsid w:val="00D90C1F"/>
    <w:rsid w:val="00D92EF0"/>
    <w:rsid w:val="00DA258E"/>
    <w:rsid w:val="00DA5EB7"/>
    <w:rsid w:val="00DA5EFC"/>
    <w:rsid w:val="00DB27D1"/>
    <w:rsid w:val="00DC0743"/>
    <w:rsid w:val="00DC0D30"/>
    <w:rsid w:val="00DC1C81"/>
    <w:rsid w:val="00DC2CDC"/>
    <w:rsid w:val="00DD523C"/>
    <w:rsid w:val="00DD55EC"/>
    <w:rsid w:val="00DE4DBD"/>
    <w:rsid w:val="00DE5D0B"/>
    <w:rsid w:val="00DF34CE"/>
    <w:rsid w:val="00DF495D"/>
    <w:rsid w:val="00DF76BE"/>
    <w:rsid w:val="00E04F5A"/>
    <w:rsid w:val="00E05B63"/>
    <w:rsid w:val="00E06571"/>
    <w:rsid w:val="00E12A79"/>
    <w:rsid w:val="00E12C5A"/>
    <w:rsid w:val="00E133EF"/>
    <w:rsid w:val="00E17372"/>
    <w:rsid w:val="00E177C2"/>
    <w:rsid w:val="00E203E2"/>
    <w:rsid w:val="00E20B0B"/>
    <w:rsid w:val="00E20EF6"/>
    <w:rsid w:val="00E351DD"/>
    <w:rsid w:val="00E40234"/>
    <w:rsid w:val="00E40F8F"/>
    <w:rsid w:val="00E4337A"/>
    <w:rsid w:val="00E43D01"/>
    <w:rsid w:val="00E5209D"/>
    <w:rsid w:val="00E52B49"/>
    <w:rsid w:val="00E6209C"/>
    <w:rsid w:val="00E62E4D"/>
    <w:rsid w:val="00E66AFA"/>
    <w:rsid w:val="00E72031"/>
    <w:rsid w:val="00E769F5"/>
    <w:rsid w:val="00E802D7"/>
    <w:rsid w:val="00E8694B"/>
    <w:rsid w:val="00E935CE"/>
    <w:rsid w:val="00E94566"/>
    <w:rsid w:val="00EA090A"/>
    <w:rsid w:val="00EA4F8C"/>
    <w:rsid w:val="00EA7B86"/>
    <w:rsid w:val="00EB01FD"/>
    <w:rsid w:val="00EB0B27"/>
    <w:rsid w:val="00EB29C9"/>
    <w:rsid w:val="00EB43C4"/>
    <w:rsid w:val="00EC0338"/>
    <w:rsid w:val="00ED0BC8"/>
    <w:rsid w:val="00ED139F"/>
    <w:rsid w:val="00EF132A"/>
    <w:rsid w:val="00F00F43"/>
    <w:rsid w:val="00F02649"/>
    <w:rsid w:val="00F02B57"/>
    <w:rsid w:val="00F06C34"/>
    <w:rsid w:val="00F157E2"/>
    <w:rsid w:val="00F16E29"/>
    <w:rsid w:val="00F1791F"/>
    <w:rsid w:val="00F2284C"/>
    <w:rsid w:val="00F235E4"/>
    <w:rsid w:val="00F269AC"/>
    <w:rsid w:val="00F30D07"/>
    <w:rsid w:val="00F3222F"/>
    <w:rsid w:val="00F326C7"/>
    <w:rsid w:val="00F40A5C"/>
    <w:rsid w:val="00F4374D"/>
    <w:rsid w:val="00F46A37"/>
    <w:rsid w:val="00F47E5C"/>
    <w:rsid w:val="00F5096F"/>
    <w:rsid w:val="00F5341D"/>
    <w:rsid w:val="00F7108D"/>
    <w:rsid w:val="00F81149"/>
    <w:rsid w:val="00F82572"/>
    <w:rsid w:val="00F83767"/>
    <w:rsid w:val="00F908A8"/>
    <w:rsid w:val="00F94587"/>
    <w:rsid w:val="00F94D85"/>
    <w:rsid w:val="00F9519C"/>
    <w:rsid w:val="00F964A2"/>
    <w:rsid w:val="00FB7318"/>
    <w:rsid w:val="00FC3660"/>
    <w:rsid w:val="00FC3B62"/>
    <w:rsid w:val="00FC44AE"/>
    <w:rsid w:val="00FD400D"/>
    <w:rsid w:val="00FD4FAE"/>
    <w:rsid w:val="00FD7503"/>
    <w:rsid w:val="00FE190F"/>
    <w:rsid w:val="00FF39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CDB5B"/>
  <w15:docId w15:val="{8203AB76-2DD1-4439-A1EC-0454BBA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9E"/>
  </w:style>
  <w:style w:type="paragraph" w:styleId="1">
    <w:name w:val="heading 1"/>
    <w:basedOn w:val="a"/>
    <w:next w:val="a"/>
    <w:link w:val="10"/>
    <w:uiPriority w:val="9"/>
    <w:qFormat/>
    <w:rsid w:val="0054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74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3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37A"/>
  </w:style>
  <w:style w:type="character" w:styleId="a5">
    <w:name w:val="Strong"/>
    <w:basedOn w:val="a0"/>
    <w:uiPriority w:val="22"/>
    <w:qFormat/>
    <w:rsid w:val="00E4337A"/>
    <w:rPr>
      <w:b/>
      <w:bCs/>
    </w:rPr>
  </w:style>
  <w:style w:type="character" w:customStyle="1" w:styleId="w">
    <w:name w:val="w"/>
    <w:basedOn w:val="a0"/>
    <w:rsid w:val="00E4337A"/>
  </w:style>
  <w:style w:type="paragraph" w:styleId="a6">
    <w:name w:val="List Paragraph"/>
    <w:basedOn w:val="a"/>
    <w:link w:val="a7"/>
    <w:uiPriority w:val="99"/>
    <w:qFormat/>
    <w:rsid w:val="00D40C9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41A7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9">
    <w:name w:val="Emphasis"/>
    <w:basedOn w:val="a0"/>
    <w:uiPriority w:val="20"/>
    <w:qFormat/>
    <w:rsid w:val="00D92EF0"/>
    <w:rPr>
      <w:i/>
      <w:iCs/>
    </w:rPr>
  </w:style>
  <w:style w:type="character" w:customStyle="1" w:styleId="postcategoryicon">
    <w:name w:val="postcategoryicon"/>
    <w:basedOn w:val="a0"/>
    <w:rsid w:val="00C26E82"/>
  </w:style>
  <w:style w:type="paragraph" w:customStyle="1" w:styleId="c14">
    <w:name w:val="c1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6E82"/>
  </w:style>
  <w:style w:type="paragraph" w:customStyle="1" w:styleId="c4">
    <w:name w:val="c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E82"/>
  </w:style>
  <w:style w:type="paragraph" w:customStyle="1" w:styleId="c15">
    <w:name w:val="c15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E82"/>
  </w:style>
  <w:style w:type="character" w:customStyle="1" w:styleId="c28">
    <w:name w:val="c28"/>
    <w:basedOn w:val="a0"/>
    <w:rsid w:val="00C26E82"/>
  </w:style>
  <w:style w:type="paragraph" w:styleId="aa">
    <w:name w:val="Balloon Text"/>
    <w:basedOn w:val="a"/>
    <w:link w:val="ab"/>
    <w:uiPriority w:val="99"/>
    <w:semiHidden/>
    <w:unhideWhenUsed/>
    <w:rsid w:val="00E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571"/>
    <w:rPr>
      <w:rFonts w:ascii="Tahoma" w:hAnsi="Tahoma" w:cs="Tahoma"/>
      <w:sz w:val="16"/>
      <w:szCs w:val="16"/>
    </w:rPr>
  </w:style>
  <w:style w:type="character" w:customStyle="1" w:styleId="xformhint">
    <w:name w:val="xform_hint"/>
    <w:rsid w:val="00035C38"/>
  </w:style>
  <w:style w:type="paragraph" w:styleId="ac">
    <w:name w:val="Body Text"/>
    <w:basedOn w:val="a"/>
    <w:link w:val="ad"/>
    <w:uiPriority w:val="99"/>
    <w:rsid w:val="007932AC"/>
    <w:pPr>
      <w:widowControl w:val="0"/>
      <w:shd w:val="clear" w:color="auto" w:fill="FFFFFF"/>
      <w:spacing w:before="540" w:after="0" w:line="32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932A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western">
    <w:name w:val="western"/>
    <w:basedOn w:val="a"/>
    <w:rsid w:val="00A406B4"/>
    <w:pPr>
      <w:spacing w:before="100" w:beforeAutospacing="1" w:after="100" w:afterAutospacing="1" w:line="240" w:lineRule="auto"/>
    </w:pPr>
    <w:rPr>
      <w:rFonts w:ascii="Times" w:hAnsi="Times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D6C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6F4C5C"/>
  </w:style>
  <w:style w:type="paragraph" w:styleId="ae">
    <w:name w:val="Block Text"/>
    <w:basedOn w:val="a"/>
    <w:rsid w:val="00876840"/>
    <w:pPr>
      <w:spacing w:after="0" w:line="240" w:lineRule="auto"/>
      <w:ind w:left="-426" w:right="-766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5">
    <w:name w:val="Основной текст + Полужирный15"/>
    <w:basedOn w:val="ad"/>
    <w:rsid w:val="00C14C20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Полужирный11"/>
    <w:basedOn w:val="ad"/>
    <w:rsid w:val="00C14C20"/>
    <w:rPr>
      <w:rFonts w:ascii="Times New Roman" w:eastAsia="Times New Roman" w:hAnsi="Times New Roman" w:cs="Times New Roman"/>
      <w:b/>
      <w:bCs/>
      <w:noProof/>
      <w:spacing w:val="0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0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3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4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B44606"/>
    <w:pPr>
      <w:spacing w:after="0" w:line="240" w:lineRule="auto"/>
    </w:pPr>
  </w:style>
  <w:style w:type="character" w:customStyle="1" w:styleId="Bodytext">
    <w:name w:val="Body text_"/>
    <w:basedOn w:val="a0"/>
    <w:link w:val="31"/>
    <w:rsid w:val="00CC68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CC68D1"/>
    <w:pPr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656">
                          <w:marLeft w:val="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008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59917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724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97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0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8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6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4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66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91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8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61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8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3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295">
          <w:blockQuote w:val="1"/>
          <w:marLeft w:val="-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59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9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7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80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0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9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1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26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6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086">
          <w:blockQuote w:val="1"/>
          <w:marLeft w:val="-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00">
          <w:blockQuote w:val="1"/>
          <w:marLeft w:val="-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48">
          <w:blockQuote w:val="1"/>
          <w:marLeft w:val="-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73">
          <w:blockQuote w:val="1"/>
          <w:marLeft w:val="-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5235">
                          <w:marLeft w:val="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8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D52F-EDF9-462F-84E0-2C024CD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8002</Words>
  <Characters>45617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10</cp:lastModifiedBy>
  <cp:revision>9</cp:revision>
  <cp:lastPrinted>2015-03-25T12:56:00Z</cp:lastPrinted>
  <dcterms:created xsi:type="dcterms:W3CDTF">2015-05-27T19:16:00Z</dcterms:created>
  <dcterms:modified xsi:type="dcterms:W3CDTF">2015-10-10T19:32:00Z</dcterms:modified>
</cp:coreProperties>
</file>